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D77DAF" w14:textId="06BAD192" w:rsidR="00A2214D" w:rsidRPr="00714028" w:rsidRDefault="00714028">
      <w:pPr>
        <w:rPr>
          <w:b/>
        </w:rPr>
      </w:pPr>
      <w:r>
        <w:rPr>
          <w:b/>
        </w:rPr>
        <w:t xml:space="preserve">Additional file </w:t>
      </w:r>
      <w:r w:rsidR="00CD040B">
        <w:rPr>
          <w:b/>
        </w:rPr>
        <w:t>2</w:t>
      </w:r>
      <w:bookmarkStart w:id="0" w:name="_GoBack"/>
      <w:bookmarkEnd w:id="0"/>
      <w:r>
        <w:rPr>
          <w:b/>
        </w:rPr>
        <w:t>: Summary of included studies</w:t>
      </w:r>
    </w:p>
    <w:tbl>
      <w:tblPr>
        <w:tblStyle w:val="Gitternetztabelle1hell"/>
        <w:tblW w:w="14300" w:type="dxa"/>
        <w:tblLook w:val="04A0" w:firstRow="1" w:lastRow="0" w:firstColumn="1" w:lastColumn="0" w:noHBand="0" w:noVBand="1"/>
      </w:tblPr>
      <w:tblGrid>
        <w:gridCol w:w="1595"/>
        <w:gridCol w:w="1935"/>
        <w:gridCol w:w="2154"/>
        <w:gridCol w:w="2154"/>
        <w:gridCol w:w="2154"/>
        <w:gridCol w:w="2154"/>
        <w:gridCol w:w="2154"/>
      </w:tblGrid>
      <w:tr w:rsidR="003F5077" w:rsidRPr="003F5077" w14:paraId="58656556" w14:textId="77777777" w:rsidTr="003F5077">
        <w:trPr>
          <w:cnfStyle w:val="100000000000" w:firstRow="1" w:lastRow="0" w:firstColumn="0" w:lastColumn="0" w:oddVBand="0" w:evenVBand="0" w:oddHBand="0" w:evenHBand="0" w:firstRowFirstColumn="0" w:firstRowLastColumn="0" w:lastRowFirstColumn="0" w:lastRowLastColumn="0"/>
          <w:trHeight w:val="684"/>
        </w:trPr>
        <w:tc>
          <w:tcPr>
            <w:cnfStyle w:val="001000000000" w:firstRow="0" w:lastRow="0" w:firstColumn="1" w:lastColumn="0" w:oddVBand="0" w:evenVBand="0" w:oddHBand="0" w:evenHBand="0" w:firstRowFirstColumn="0" w:firstRowLastColumn="0" w:lastRowFirstColumn="0" w:lastRowLastColumn="0"/>
            <w:tcW w:w="1595" w:type="dxa"/>
            <w:vMerge w:val="restart"/>
            <w:vAlign w:val="center"/>
          </w:tcPr>
          <w:p w14:paraId="0A03E75D" w14:textId="77777777" w:rsidR="003F5077" w:rsidRPr="003F5077" w:rsidRDefault="003F5077" w:rsidP="003F5077">
            <w:pPr>
              <w:rPr>
                <w:rFonts w:ascii="Arial Narrow" w:hAnsi="Arial Narrow"/>
                <w:bCs w:val="0"/>
                <w:sz w:val="16"/>
                <w:szCs w:val="16"/>
              </w:rPr>
            </w:pPr>
            <w:r w:rsidRPr="003F5077">
              <w:rPr>
                <w:rFonts w:ascii="Arial Narrow" w:hAnsi="Arial Narrow"/>
                <w:bCs w:val="0"/>
                <w:sz w:val="16"/>
                <w:szCs w:val="16"/>
              </w:rPr>
              <w:t>Author (year)</w:t>
            </w:r>
          </w:p>
          <w:p w14:paraId="52CF83C5" w14:textId="77777777" w:rsidR="003F5077" w:rsidRPr="003F5077" w:rsidRDefault="003F5077" w:rsidP="003F5077">
            <w:pPr>
              <w:rPr>
                <w:rFonts w:ascii="Arial Narrow" w:hAnsi="Arial Narrow"/>
                <w:bCs w:val="0"/>
                <w:sz w:val="16"/>
                <w:szCs w:val="16"/>
              </w:rPr>
            </w:pPr>
            <w:r w:rsidRPr="003F5077">
              <w:rPr>
                <w:rFonts w:ascii="Arial Narrow" w:hAnsi="Arial Narrow"/>
                <w:bCs w:val="0"/>
                <w:sz w:val="16"/>
                <w:szCs w:val="16"/>
              </w:rPr>
              <w:t>Country</w:t>
            </w:r>
          </w:p>
          <w:p w14:paraId="7DFF041D" w14:textId="77777777" w:rsidR="003F5077" w:rsidRPr="003F5077" w:rsidRDefault="003F5077" w:rsidP="003F5077">
            <w:pPr>
              <w:rPr>
                <w:rFonts w:ascii="Arial Narrow" w:hAnsi="Arial Narrow"/>
                <w:bCs w:val="0"/>
                <w:sz w:val="16"/>
                <w:szCs w:val="16"/>
              </w:rPr>
            </w:pPr>
          </w:p>
          <w:p w14:paraId="3B4DCDC9" w14:textId="77777777" w:rsidR="003F5077" w:rsidRPr="003F5077" w:rsidRDefault="003F5077" w:rsidP="003F5077">
            <w:pPr>
              <w:rPr>
                <w:rFonts w:ascii="Arial Narrow" w:hAnsi="Arial Narrow"/>
                <w:bCs w:val="0"/>
                <w:sz w:val="16"/>
                <w:szCs w:val="16"/>
              </w:rPr>
            </w:pPr>
            <w:r w:rsidRPr="003F5077">
              <w:rPr>
                <w:rFonts w:ascii="Arial Narrow" w:hAnsi="Arial Narrow"/>
                <w:bCs w:val="0"/>
                <w:sz w:val="16"/>
                <w:szCs w:val="16"/>
              </w:rPr>
              <w:t>Setting</w:t>
            </w:r>
          </w:p>
          <w:p w14:paraId="5B7A0E30" w14:textId="32DC7E99" w:rsidR="003F5077" w:rsidRPr="003F5077" w:rsidRDefault="003F5077" w:rsidP="003F5077">
            <w:pPr>
              <w:rPr>
                <w:rFonts w:ascii="Arial Narrow" w:hAnsi="Arial Narrow"/>
                <w:b w:val="0"/>
                <w:bCs w:val="0"/>
                <w:sz w:val="16"/>
                <w:szCs w:val="16"/>
              </w:rPr>
            </w:pPr>
            <w:r w:rsidRPr="003F5077">
              <w:rPr>
                <w:rFonts w:ascii="Arial Narrow" w:hAnsi="Arial Narrow"/>
                <w:bCs w:val="0"/>
                <w:sz w:val="16"/>
                <w:szCs w:val="16"/>
              </w:rPr>
              <w:t>Study design</w:t>
            </w:r>
          </w:p>
        </w:tc>
        <w:tc>
          <w:tcPr>
            <w:tcW w:w="1935" w:type="dxa"/>
            <w:vMerge w:val="restart"/>
            <w:vAlign w:val="center"/>
          </w:tcPr>
          <w:p w14:paraId="5FF3CA77" w14:textId="77777777" w:rsidR="003F5077" w:rsidRPr="003F5077" w:rsidRDefault="003F5077" w:rsidP="003F5077">
            <w:pPr>
              <w:cnfStyle w:val="100000000000" w:firstRow="1" w:lastRow="0" w:firstColumn="0" w:lastColumn="0" w:oddVBand="0" w:evenVBand="0" w:oddHBand="0" w:evenHBand="0" w:firstRowFirstColumn="0" w:firstRowLastColumn="0" w:lastRowFirstColumn="0" w:lastRowLastColumn="0"/>
              <w:rPr>
                <w:rFonts w:ascii="Arial Narrow" w:hAnsi="Arial Narrow"/>
                <w:bCs w:val="0"/>
                <w:sz w:val="16"/>
                <w:szCs w:val="16"/>
              </w:rPr>
            </w:pPr>
            <w:r w:rsidRPr="003F5077">
              <w:rPr>
                <w:rFonts w:ascii="Arial Narrow" w:hAnsi="Arial Narrow"/>
                <w:bCs w:val="0"/>
                <w:sz w:val="16"/>
                <w:szCs w:val="16"/>
              </w:rPr>
              <w:t>Study design</w:t>
            </w:r>
            <w:r w:rsidRPr="003F5077">
              <w:rPr>
                <w:rFonts w:ascii="Arial Narrow" w:hAnsi="Arial Narrow"/>
                <w:vertAlign w:val="superscript"/>
              </w:rPr>
              <w:footnoteReference w:id="1"/>
            </w:r>
          </w:p>
          <w:p w14:paraId="26AB132B" w14:textId="77777777" w:rsidR="003F5077" w:rsidRPr="003F5077" w:rsidRDefault="003F5077" w:rsidP="003F5077">
            <w:pPr>
              <w:cnfStyle w:val="100000000000" w:firstRow="1" w:lastRow="0" w:firstColumn="0" w:lastColumn="0" w:oddVBand="0" w:evenVBand="0" w:oddHBand="0" w:evenHBand="0" w:firstRowFirstColumn="0" w:firstRowLastColumn="0" w:lastRowFirstColumn="0" w:lastRowLastColumn="0"/>
              <w:rPr>
                <w:rFonts w:ascii="Arial Narrow" w:hAnsi="Arial Narrow"/>
                <w:bCs w:val="0"/>
                <w:sz w:val="16"/>
                <w:szCs w:val="16"/>
              </w:rPr>
            </w:pPr>
          </w:p>
          <w:p w14:paraId="747F223F" w14:textId="0C0B2D98" w:rsidR="003F5077" w:rsidRPr="003F5077" w:rsidRDefault="003F5077" w:rsidP="003F5077">
            <w:pPr>
              <w:cnfStyle w:val="100000000000" w:firstRow="1" w:lastRow="0" w:firstColumn="0" w:lastColumn="0" w:oddVBand="0" w:evenVBand="0" w:oddHBand="0" w:evenHBand="0" w:firstRowFirstColumn="0" w:firstRowLastColumn="0" w:lastRowFirstColumn="0" w:lastRowLastColumn="0"/>
              <w:rPr>
                <w:rFonts w:ascii="Arial Narrow" w:hAnsi="Arial Narrow"/>
                <w:b w:val="0"/>
                <w:sz w:val="16"/>
                <w:szCs w:val="16"/>
              </w:rPr>
            </w:pPr>
            <w:r w:rsidRPr="003F5077">
              <w:rPr>
                <w:rFonts w:ascii="Arial Narrow" w:hAnsi="Arial Narrow"/>
                <w:bCs w:val="0"/>
                <w:sz w:val="16"/>
                <w:szCs w:val="16"/>
              </w:rPr>
              <w:t>Intervention description</w:t>
            </w:r>
          </w:p>
        </w:tc>
        <w:tc>
          <w:tcPr>
            <w:tcW w:w="6462" w:type="dxa"/>
            <w:gridSpan w:val="3"/>
            <w:vAlign w:val="center"/>
          </w:tcPr>
          <w:p w14:paraId="5B104C7E" w14:textId="49D5EC2B" w:rsidR="003F5077" w:rsidRPr="003F5077" w:rsidRDefault="003F5077" w:rsidP="003F5077">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16"/>
                <w:szCs w:val="16"/>
              </w:rPr>
            </w:pPr>
            <w:r w:rsidRPr="003F5077">
              <w:rPr>
                <w:rFonts w:ascii="Arial Narrow" w:hAnsi="Arial Narrow"/>
                <w:bCs w:val="0"/>
                <w:sz w:val="16"/>
                <w:szCs w:val="16"/>
              </w:rPr>
              <w:t>Review specific study characteristics</w:t>
            </w:r>
          </w:p>
        </w:tc>
        <w:tc>
          <w:tcPr>
            <w:tcW w:w="4308" w:type="dxa"/>
            <w:gridSpan w:val="2"/>
            <w:vAlign w:val="center"/>
          </w:tcPr>
          <w:p w14:paraId="69435D76" w14:textId="2296E151" w:rsidR="003F5077" w:rsidRPr="003F5077" w:rsidRDefault="003F5077" w:rsidP="003F5077">
            <w:pPr>
              <w:jc w:val="center"/>
              <w:cnfStyle w:val="100000000000" w:firstRow="1" w:lastRow="0" w:firstColumn="0" w:lastColumn="0" w:oddVBand="0" w:evenVBand="0" w:oddHBand="0" w:evenHBand="0" w:firstRowFirstColumn="0" w:firstRowLastColumn="0" w:lastRowFirstColumn="0" w:lastRowLastColumn="0"/>
              <w:rPr>
                <w:rFonts w:ascii="Arial Narrow" w:hAnsi="Arial Narrow"/>
                <w:b w:val="0"/>
                <w:sz w:val="16"/>
                <w:szCs w:val="16"/>
              </w:rPr>
            </w:pPr>
            <w:r w:rsidRPr="003F5077">
              <w:rPr>
                <w:rFonts w:ascii="Arial Narrow" w:hAnsi="Arial Narrow"/>
                <w:bCs w:val="0"/>
                <w:sz w:val="16"/>
                <w:szCs w:val="16"/>
              </w:rPr>
              <w:t xml:space="preserve">Review specific </w:t>
            </w:r>
            <w:r>
              <w:rPr>
                <w:rFonts w:ascii="Arial Narrow" w:hAnsi="Arial Narrow"/>
                <w:bCs w:val="0"/>
                <w:sz w:val="16"/>
                <w:szCs w:val="16"/>
              </w:rPr>
              <w:t>fi</w:t>
            </w:r>
            <w:r w:rsidRPr="003F5077">
              <w:rPr>
                <w:rFonts w:ascii="Arial Narrow" w:hAnsi="Arial Narrow"/>
                <w:bCs w:val="0"/>
                <w:sz w:val="16"/>
                <w:szCs w:val="16"/>
              </w:rPr>
              <w:t>ndings</w:t>
            </w:r>
            <w:r w:rsidR="00BD39AF">
              <w:rPr>
                <w:rFonts w:ascii="Arial Narrow" w:hAnsi="Arial Narrow"/>
                <w:bCs w:val="0"/>
                <w:sz w:val="16"/>
                <w:szCs w:val="16"/>
              </w:rPr>
              <w:t xml:space="preserve"> - Categories</w:t>
            </w:r>
          </w:p>
        </w:tc>
      </w:tr>
      <w:tr w:rsidR="003F5077" w:rsidRPr="003F5077" w14:paraId="70F0F686" w14:textId="3CF2A4D1" w:rsidTr="003F5077">
        <w:trPr>
          <w:trHeight w:val="684"/>
        </w:trPr>
        <w:tc>
          <w:tcPr>
            <w:cnfStyle w:val="001000000000" w:firstRow="0" w:lastRow="0" w:firstColumn="1" w:lastColumn="0" w:oddVBand="0" w:evenVBand="0" w:oddHBand="0" w:evenHBand="0" w:firstRowFirstColumn="0" w:firstRowLastColumn="0" w:lastRowFirstColumn="0" w:lastRowLastColumn="0"/>
            <w:tcW w:w="1595" w:type="dxa"/>
            <w:vMerge/>
          </w:tcPr>
          <w:p w14:paraId="2B94C89A" w14:textId="1BE4EE32" w:rsidR="003F5077" w:rsidRPr="003F5077" w:rsidRDefault="003F5077" w:rsidP="004E5F07">
            <w:pPr>
              <w:rPr>
                <w:rFonts w:ascii="Arial Narrow" w:hAnsi="Arial Narrow"/>
                <w:bCs w:val="0"/>
                <w:sz w:val="16"/>
                <w:szCs w:val="16"/>
              </w:rPr>
            </w:pPr>
          </w:p>
        </w:tc>
        <w:tc>
          <w:tcPr>
            <w:tcW w:w="1935" w:type="dxa"/>
            <w:vMerge/>
          </w:tcPr>
          <w:p w14:paraId="4470B92D" w14:textId="16265001" w:rsidR="003F5077" w:rsidRPr="003F5077" w:rsidRDefault="003F5077" w:rsidP="004E5F07">
            <w:pP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p>
        </w:tc>
        <w:tc>
          <w:tcPr>
            <w:tcW w:w="2154" w:type="dxa"/>
            <w:vAlign w:val="center"/>
          </w:tcPr>
          <w:p w14:paraId="17109CEC" w14:textId="0D92DBBC" w:rsidR="003F5077" w:rsidRPr="003F5077" w:rsidRDefault="003F5077" w:rsidP="003F5077">
            <w:pP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3F5077">
              <w:rPr>
                <w:rFonts w:ascii="Arial Narrow" w:hAnsi="Arial Narrow"/>
                <w:b/>
                <w:sz w:val="16"/>
                <w:szCs w:val="16"/>
              </w:rPr>
              <w:t xml:space="preserve">Aim </w:t>
            </w:r>
          </w:p>
        </w:tc>
        <w:tc>
          <w:tcPr>
            <w:tcW w:w="2154" w:type="dxa"/>
            <w:vAlign w:val="center"/>
          </w:tcPr>
          <w:p w14:paraId="0965B23D" w14:textId="1629DDCA" w:rsidR="003F5077" w:rsidRPr="003F5077" w:rsidRDefault="003F5077" w:rsidP="003F5077">
            <w:pP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3F5077">
              <w:rPr>
                <w:rFonts w:ascii="Arial Narrow" w:hAnsi="Arial Narrow"/>
                <w:b/>
                <w:sz w:val="16"/>
                <w:szCs w:val="16"/>
              </w:rPr>
              <w:t>Participants</w:t>
            </w:r>
          </w:p>
        </w:tc>
        <w:tc>
          <w:tcPr>
            <w:tcW w:w="2154" w:type="dxa"/>
            <w:vAlign w:val="center"/>
          </w:tcPr>
          <w:p w14:paraId="59EF9307" w14:textId="4C286D17" w:rsidR="003F5077" w:rsidRPr="003F5077" w:rsidRDefault="003F5077" w:rsidP="003F5077">
            <w:pP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3F5077">
              <w:rPr>
                <w:rFonts w:ascii="Arial Narrow" w:hAnsi="Arial Narrow"/>
                <w:b/>
                <w:sz w:val="16"/>
                <w:szCs w:val="16"/>
              </w:rPr>
              <w:t xml:space="preserve">Data collection </w:t>
            </w:r>
          </w:p>
          <w:p w14:paraId="45EDE964" w14:textId="77777777" w:rsidR="003F5077" w:rsidRPr="003F5077" w:rsidRDefault="003F5077" w:rsidP="003F5077">
            <w:pP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p>
          <w:p w14:paraId="1D737234" w14:textId="03BAA479" w:rsidR="003F5077" w:rsidRPr="003F5077" w:rsidRDefault="003F5077" w:rsidP="003F5077">
            <w:pP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3F5077">
              <w:rPr>
                <w:rFonts w:ascii="Arial Narrow" w:hAnsi="Arial Narrow"/>
                <w:b/>
                <w:sz w:val="16"/>
                <w:szCs w:val="16"/>
              </w:rPr>
              <w:t>Data analysis</w:t>
            </w:r>
          </w:p>
        </w:tc>
        <w:tc>
          <w:tcPr>
            <w:tcW w:w="2154" w:type="dxa"/>
            <w:vAlign w:val="center"/>
          </w:tcPr>
          <w:p w14:paraId="263D6E42" w14:textId="74FB99A1" w:rsidR="003F5077" w:rsidRPr="003F5077" w:rsidRDefault="003F5077" w:rsidP="003F5077">
            <w:pP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3F5077">
              <w:rPr>
                <w:rFonts w:ascii="Arial Narrow" w:hAnsi="Arial Narrow"/>
                <w:b/>
                <w:sz w:val="16"/>
                <w:szCs w:val="16"/>
              </w:rPr>
              <w:t>Barriers</w:t>
            </w:r>
          </w:p>
        </w:tc>
        <w:tc>
          <w:tcPr>
            <w:tcW w:w="2154" w:type="dxa"/>
            <w:vAlign w:val="center"/>
          </w:tcPr>
          <w:p w14:paraId="43A9B533" w14:textId="211D448B" w:rsidR="003F5077" w:rsidRPr="003F5077" w:rsidRDefault="003F5077" w:rsidP="003F5077">
            <w:pPr>
              <w:cnfStyle w:val="000000000000" w:firstRow="0" w:lastRow="0" w:firstColumn="0" w:lastColumn="0" w:oddVBand="0" w:evenVBand="0" w:oddHBand="0" w:evenHBand="0" w:firstRowFirstColumn="0" w:firstRowLastColumn="0" w:lastRowFirstColumn="0" w:lastRowLastColumn="0"/>
              <w:rPr>
                <w:rFonts w:ascii="Arial Narrow" w:hAnsi="Arial Narrow"/>
                <w:b/>
                <w:sz w:val="16"/>
                <w:szCs w:val="16"/>
              </w:rPr>
            </w:pPr>
            <w:r w:rsidRPr="003F5077">
              <w:rPr>
                <w:rFonts w:ascii="Arial Narrow" w:hAnsi="Arial Narrow"/>
                <w:b/>
                <w:sz w:val="16"/>
                <w:szCs w:val="16"/>
              </w:rPr>
              <w:t>Facilitators</w:t>
            </w:r>
          </w:p>
        </w:tc>
      </w:tr>
      <w:tr w:rsidR="00C32489" w:rsidRPr="003F5077" w14:paraId="0D27452D" w14:textId="6099461C" w:rsidTr="003F5077">
        <w:trPr>
          <w:trHeight w:val="1410"/>
        </w:trPr>
        <w:tc>
          <w:tcPr>
            <w:cnfStyle w:val="001000000000" w:firstRow="0" w:lastRow="0" w:firstColumn="1" w:lastColumn="0" w:oddVBand="0" w:evenVBand="0" w:oddHBand="0" w:evenHBand="0" w:firstRowFirstColumn="0" w:firstRowLastColumn="0" w:lastRowFirstColumn="0" w:lastRowLastColumn="0"/>
            <w:tcW w:w="1595" w:type="dxa"/>
          </w:tcPr>
          <w:p w14:paraId="672E7760" w14:textId="77777777" w:rsidR="00C32489" w:rsidRPr="003F5077" w:rsidRDefault="00C32489" w:rsidP="00C32489">
            <w:pPr>
              <w:rPr>
                <w:rFonts w:ascii="Arial Narrow" w:hAnsi="Arial Narrow"/>
                <w:b w:val="0"/>
                <w:bCs w:val="0"/>
                <w:sz w:val="16"/>
                <w:szCs w:val="16"/>
              </w:rPr>
            </w:pPr>
            <w:proofErr w:type="spellStart"/>
            <w:r w:rsidRPr="003F5077">
              <w:rPr>
                <w:rFonts w:ascii="Arial Narrow" w:hAnsi="Arial Narrow"/>
                <w:b w:val="0"/>
                <w:bCs w:val="0"/>
                <w:sz w:val="16"/>
                <w:szCs w:val="16"/>
              </w:rPr>
              <w:t>Ampe</w:t>
            </w:r>
            <w:proofErr w:type="spellEnd"/>
            <w:r w:rsidRPr="003F5077">
              <w:rPr>
                <w:rFonts w:ascii="Arial Narrow" w:hAnsi="Arial Narrow"/>
                <w:b w:val="0"/>
                <w:bCs w:val="0"/>
                <w:sz w:val="16"/>
                <w:szCs w:val="16"/>
              </w:rPr>
              <w:t xml:space="preserve"> et al. (2017)</w:t>
            </w:r>
          </w:p>
          <w:p w14:paraId="1D3F4BA2" w14:textId="6ACB989F"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Belgium</w:t>
            </w:r>
          </w:p>
          <w:p w14:paraId="1FAB012D" w14:textId="77777777" w:rsidR="00C32489" w:rsidRPr="003F5077" w:rsidRDefault="00C32489" w:rsidP="00C32489">
            <w:pPr>
              <w:rPr>
                <w:rFonts w:ascii="Arial Narrow" w:hAnsi="Arial Narrow"/>
                <w:b w:val="0"/>
                <w:bCs w:val="0"/>
                <w:sz w:val="16"/>
                <w:szCs w:val="16"/>
              </w:rPr>
            </w:pPr>
          </w:p>
          <w:p w14:paraId="20454039" w14:textId="4D02E86F"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Nursing Home (Dementia Care wards)</w:t>
            </w:r>
          </w:p>
        </w:tc>
        <w:tc>
          <w:tcPr>
            <w:tcW w:w="1935" w:type="dxa"/>
          </w:tcPr>
          <w:p w14:paraId="6F6E91DA" w14:textId="6FE02BFC"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CCT</w:t>
            </w:r>
          </w:p>
          <w:p w14:paraId="27B64522"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53013CD4" w14:textId="49FC645C"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The communication intervention “we </w:t>
            </w:r>
            <w:proofErr w:type="spellStart"/>
            <w:r w:rsidRPr="003F5077">
              <w:rPr>
                <w:rFonts w:ascii="Arial Narrow" w:hAnsi="Arial Narrow"/>
                <w:sz w:val="16"/>
                <w:szCs w:val="16"/>
              </w:rPr>
              <w:t>DECide</w:t>
            </w:r>
            <w:proofErr w:type="spellEnd"/>
            <w:r w:rsidRPr="003F5077">
              <w:rPr>
                <w:rFonts w:ascii="Arial Narrow" w:hAnsi="Arial Narrow"/>
                <w:sz w:val="16"/>
                <w:szCs w:val="16"/>
              </w:rPr>
              <w:t xml:space="preserve">” for nursing home staff for realizing shared decision making in advanced care planning conversations with residents with dementia and their families. </w:t>
            </w:r>
          </w:p>
        </w:tc>
        <w:tc>
          <w:tcPr>
            <w:tcW w:w="2154" w:type="dxa"/>
          </w:tcPr>
          <w:p w14:paraId="4EC33764" w14:textId="02A879D4"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To investigate barriers and facilitators for implementing “we </w:t>
            </w:r>
            <w:proofErr w:type="spellStart"/>
            <w:r w:rsidRPr="003F5077">
              <w:rPr>
                <w:rFonts w:ascii="Arial Narrow" w:hAnsi="Arial Narrow"/>
                <w:sz w:val="16"/>
                <w:szCs w:val="16"/>
              </w:rPr>
              <w:t>DECide</w:t>
            </w:r>
            <w:proofErr w:type="spellEnd"/>
            <w:r w:rsidRPr="003F5077">
              <w:rPr>
                <w:rFonts w:ascii="Arial Narrow" w:hAnsi="Arial Narrow"/>
                <w:sz w:val="16"/>
                <w:szCs w:val="16"/>
              </w:rPr>
              <w:t>”.</w:t>
            </w:r>
          </w:p>
          <w:p w14:paraId="3230D600"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620269E2" w14:textId="78D996F0"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5C066EFA" w14:textId="77777777" w:rsidR="00C32489" w:rsidRPr="00813DD1"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Nursing home staff from different disciplines of the management and the clinical level (n=90)</w:t>
            </w:r>
          </w:p>
          <w:p w14:paraId="1D2F85CD" w14:textId="14694ACE"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5C0D3092" w14:textId="67CC889B"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Asking two open-ended questions</w:t>
            </w:r>
          </w:p>
          <w:p w14:paraId="28451D56"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E834627" w14:textId="3244B1BA"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Thematic analysis</w:t>
            </w:r>
          </w:p>
        </w:tc>
        <w:tc>
          <w:tcPr>
            <w:tcW w:w="2154" w:type="dxa"/>
          </w:tcPr>
          <w:p w14:paraId="43B3274C" w14:textId="77777777" w:rsidR="00C32489" w:rsidRDefault="00C32489" w:rsidP="00C32489">
            <w:pPr>
              <w:pStyle w:val="Listenabsatz"/>
              <w:numPr>
                <w:ilvl w:val="0"/>
                <w:numId w:val="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Organisational culture and vision</w:t>
            </w:r>
          </w:p>
          <w:p w14:paraId="4F735872" w14:textId="77777777" w:rsidR="00C32489" w:rsidRDefault="00C32489" w:rsidP="00C32489">
            <w:pPr>
              <w:pStyle w:val="Listenabsatz"/>
              <w:numPr>
                <w:ilvl w:val="0"/>
                <w:numId w:val="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5A88B893" w14:textId="77777777" w:rsidR="00C32489" w:rsidRDefault="00C32489" w:rsidP="00C32489">
            <w:pPr>
              <w:pStyle w:val="Listenabsatz"/>
              <w:numPr>
                <w:ilvl w:val="0"/>
                <w:numId w:val="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Knowledge, experience and skills of staff</w:t>
            </w:r>
          </w:p>
          <w:p w14:paraId="62DD6E47" w14:textId="4A1DB9C4" w:rsidR="00C32489" w:rsidRPr="003F5077" w:rsidRDefault="00C32489" w:rsidP="00C32489">
            <w:pPr>
              <w:pStyle w:val="Listenabsatz"/>
              <w:numPr>
                <w:ilvl w:val="0"/>
                <w:numId w:val="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Degree and clarity of responsibilities</w:t>
            </w:r>
          </w:p>
        </w:tc>
        <w:tc>
          <w:tcPr>
            <w:tcW w:w="2154" w:type="dxa"/>
          </w:tcPr>
          <w:p w14:paraId="34295915" w14:textId="77777777" w:rsidR="00C32489" w:rsidRPr="00C32489" w:rsidRDefault="00C32489" w:rsidP="00C32489">
            <w:pPr>
              <w:pStyle w:val="Listenabsatz"/>
              <w:numPr>
                <w:ilvl w:val="0"/>
                <w:numId w:val="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C32489">
              <w:rPr>
                <w:rFonts w:ascii="Arial Narrow" w:hAnsi="Arial Narrow"/>
                <w:sz w:val="16"/>
                <w:szCs w:val="16"/>
              </w:rPr>
              <w:t>Management and leader support and engagement</w:t>
            </w:r>
          </w:p>
          <w:p w14:paraId="0CD7F1EE" w14:textId="77777777" w:rsidR="00C32489" w:rsidRDefault="00C32489" w:rsidP="00C32489">
            <w:pPr>
              <w:pStyle w:val="Listenabsatz"/>
              <w:numPr>
                <w:ilvl w:val="0"/>
                <w:numId w:val="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C32489">
              <w:rPr>
                <w:rFonts w:ascii="Arial Narrow" w:hAnsi="Arial Narrow"/>
                <w:sz w:val="16"/>
                <w:szCs w:val="16"/>
              </w:rPr>
              <w:t>Resources</w:t>
            </w:r>
          </w:p>
          <w:p w14:paraId="30C68B2C" w14:textId="77777777" w:rsidR="00C32489" w:rsidRDefault="00C32489" w:rsidP="00C32489">
            <w:pPr>
              <w:pStyle w:val="Listenabsatz"/>
              <w:numPr>
                <w:ilvl w:val="0"/>
                <w:numId w:val="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Sufficiency of intervention </w:t>
            </w:r>
            <w:r>
              <w:rPr>
                <w:rFonts w:ascii="Arial Narrow" w:hAnsi="Arial Narrow"/>
                <w:sz w:val="16"/>
                <w:szCs w:val="16"/>
              </w:rPr>
              <w:t xml:space="preserve">training </w:t>
            </w:r>
            <w:r w:rsidRPr="00DD557F">
              <w:rPr>
                <w:rFonts w:ascii="Arial Narrow" w:hAnsi="Arial Narrow"/>
                <w:sz w:val="16"/>
                <w:szCs w:val="16"/>
              </w:rPr>
              <w:t>delivery</w:t>
            </w:r>
          </w:p>
          <w:p w14:paraId="018C7A13" w14:textId="77777777" w:rsidR="00C32489" w:rsidRDefault="00C32489" w:rsidP="00C32489">
            <w:pPr>
              <w:pStyle w:val="Listenabsatz"/>
              <w:numPr>
                <w:ilvl w:val="0"/>
                <w:numId w:val="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Degree of clarity of </w:t>
            </w:r>
            <w:r>
              <w:rPr>
                <w:rFonts w:ascii="Arial Narrow" w:hAnsi="Arial Narrow"/>
                <w:sz w:val="16"/>
                <w:szCs w:val="16"/>
              </w:rPr>
              <w:t xml:space="preserve">the </w:t>
            </w:r>
            <w:r w:rsidRPr="00DD557F">
              <w:rPr>
                <w:rFonts w:ascii="Arial Narrow" w:hAnsi="Arial Narrow"/>
                <w:sz w:val="16"/>
                <w:szCs w:val="16"/>
              </w:rPr>
              <w:t>intervention</w:t>
            </w:r>
          </w:p>
          <w:p w14:paraId="1203C062" w14:textId="77777777" w:rsidR="00C32489" w:rsidRDefault="00C32489" w:rsidP="00C32489">
            <w:pPr>
              <w:pStyle w:val="Listenabsatz"/>
              <w:numPr>
                <w:ilvl w:val="0"/>
                <w:numId w:val="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Involvement of multiple disciplines and hierarchical levels</w:t>
            </w:r>
          </w:p>
          <w:p w14:paraId="1A1D4C89" w14:textId="77777777" w:rsidR="00C32489" w:rsidRDefault="00C32489" w:rsidP="00C32489">
            <w:pPr>
              <w:pStyle w:val="Listenabsatz"/>
              <w:numPr>
                <w:ilvl w:val="0"/>
                <w:numId w:val="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p w14:paraId="73237F2E" w14:textId="5B727C97" w:rsidR="00C32489" w:rsidRPr="00C32489" w:rsidRDefault="00C32489" w:rsidP="00C32489">
            <w:pPr>
              <w:pStyle w:val="Listenabsatz"/>
              <w:numPr>
                <w:ilvl w:val="0"/>
                <w:numId w:val="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Knowledge, experience and skills of staff</w:t>
            </w:r>
          </w:p>
        </w:tc>
      </w:tr>
      <w:tr w:rsidR="00C32489" w:rsidRPr="003F5077" w14:paraId="14667E55" w14:textId="33D2EDD7" w:rsidTr="003F5077">
        <w:trPr>
          <w:trHeight w:val="1543"/>
        </w:trPr>
        <w:tc>
          <w:tcPr>
            <w:cnfStyle w:val="001000000000" w:firstRow="0" w:lastRow="0" w:firstColumn="1" w:lastColumn="0" w:oddVBand="0" w:evenVBand="0" w:oddHBand="0" w:evenHBand="0" w:firstRowFirstColumn="0" w:firstRowLastColumn="0" w:lastRowFirstColumn="0" w:lastRowLastColumn="0"/>
            <w:tcW w:w="1595" w:type="dxa"/>
          </w:tcPr>
          <w:p w14:paraId="23F4585C" w14:textId="52D6C718" w:rsidR="00C32489" w:rsidRPr="003F5077" w:rsidRDefault="00C32489" w:rsidP="00C32489">
            <w:pPr>
              <w:rPr>
                <w:rFonts w:ascii="Arial Narrow" w:hAnsi="Arial Narrow"/>
                <w:b w:val="0"/>
                <w:bCs w:val="0"/>
                <w:sz w:val="16"/>
                <w:szCs w:val="16"/>
              </w:rPr>
            </w:pPr>
            <w:proofErr w:type="spellStart"/>
            <w:r w:rsidRPr="003F5077">
              <w:rPr>
                <w:rFonts w:ascii="Arial Narrow" w:hAnsi="Arial Narrow"/>
                <w:b w:val="0"/>
                <w:bCs w:val="0"/>
                <w:sz w:val="16"/>
                <w:szCs w:val="16"/>
              </w:rPr>
              <w:t>Appelhof</w:t>
            </w:r>
            <w:proofErr w:type="spellEnd"/>
            <w:r w:rsidRPr="003F5077">
              <w:rPr>
                <w:rFonts w:ascii="Arial Narrow" w:hAnsi="Arial Narrow"/>
                <w:b w:val="0"/>
                <w:bCs w:val="0"/>
                <w:sz w:val="16"/>
                <w:szCs w:val="16"/>
              </w:rPr>
              <w:t xml:space="preserve"> et al. (2018)</w:t>
            </w:r>
          </w:p>
          <w:p w14:paraId="14A0CB59" w14:textId="37B6BDA2"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Netherlands</w:t>
            </w:r>
          </w:p>
          <w:p w14:paraId="30B44337" w14:textId="0E8363BC" w:rsidR="00C32489" w:rsidRPr="003F5077" w:rsidRDefault="00C32489" w:rsidP="00C32489">
            <w:pPr>
              <w:rPr>
                <w:rFonts w:ascii="Arial Narrow" w:hAnsi="Arial Narrow"/>
                <w:b w:val="0"/>
                <w:bCs w:val="0"/>
                <w:sz w:val="16"/>
                <w:szCs w:val="16"/>
              </w:rPr>
            </w:pPr>
          </w:p>
          <w:p w14:paraId="36957E54" w14:textId="52BF0280"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Nursing Home (Special Care units for People with young-onset dementia)</w:t>
            </w:r>
          </w:p>
        </w:tc>
        <w:tc>
          <w:tcPr>
            <w:tcW w:w="1935" w:type="dxa"/>
          </w:tcPr>
          <w:p w14:paraId="3FA7DE42" w14:textId="559BA97F"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RCT</w:t>
            </w:r>
          </w:p>
          <w:p w14:paraId="602A03D6"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40F7A3C" w14:textId="6C40F56B"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Intervention based on the “Grip on Challenging </w:t>
            </w:r>
            <w:proofErr w:type="spellStart"/>
            <w:r w:rsidRPr="003F5077">
              <w:rPr>
                <w:rFonts w:ascii="Arial Narrow" w:hAnsi="Arial Narrow"/>
                <w:sz w:val="16"/>
                <w:szCs w:val="16"/>
              </w:rPr>
              <w:t>Behavior</w:t>
            </w:r>
            <w:proofErr w:type="spellEnd"/>
            <w:r w:rsidRPr="003F5077">
              <w:rPr>
                <w:rFonts w:ascii="Arial Narrow" w:hAnsi="Arial Narrow"/>
                <w:sz w:val="16"/>
                <w:szCs w:val="16"/>
              </w:rPr>
              <w:t xml:space="preserve">” care program which is aimed to improve the management of </w:t>
            </w:r>
            <w:r w:rsidR="008E15CB">
              <w:rPr>
                <w:rFonts w:ascii="Arial Narrow" w:hAnsi="Arial Narrow"/>
                <w:sz w:val="16"/>
                <w:szCs w:val="16"/>
              </w:rPr>
              <w:t>n</w:t>
            </w:r>
            <w:r w:rsidR="008E15CB" w:rsidRPr="003F5077">
              <w:rPr>
                <w:rFonts w:ascii="Arial Narrow" w:hAnsi="Arial Narrow"/>
                <w:sz w:val="16"/>
                <w:szCs w:val="16"/>
              </w:rPr>
              <w:t>europsychiatric symptoms</w:t>
            </w:r>
            <w:r w:rsidRPr="003F5077">
              <w:rPr>
                <w:rFonts w:ascii="Arial Narrow" w:hAnsi="Arial Narrow"/>
                <w:sz w:val="16"/>
                <w:szCs w:val="16"/>
              </w:rPr>
              <w:t xml:space="preserve"> in young-onset dementia. It contains the systematic detection </w:t>
            </w:r>
            <w:r w:rsidR="008E15CB">
              <w:rPr>
                <w:rFonts w:ascii="Arial Narrow" w:hAnsi="Arial Narrow"/>
                <w:sz w:val="16"/>
                <w:szCs w:val="16"/>
              </w:rPr>
              <w:t>and a structured analysis of n</w:t>
            </w:r>
            <w:r w:rsidR="008E15CB" w:rsidRPr="003F5077">
              <w:rPr>
                <w:rFonts w:ascii="Arial Narrow" w:hAnsi="Arial Narrow"/>
                <w:sz w:val="16"/>
                <w:szCs w:val="16"/>
              </w:rPr>
              <w:t>europsychiatric symptoms</w:t>
            </w:r>
            <w:r w:rsidR="008E15CB">
              <w:rPr>
                <w:rFonts w:ascii="Arial Narrow" w:hAnsi="Arial Narrow"/>
                <w:sz w:val="16"/>
                <w:szCs w:val="16"/>
              </w:rPr>
              <w:t xml:space="preserve"> </w:t>
            </w:r>
            <w:r w:rsidRPr="003F5077">
              <w:rPr>
                <w:rFonts w:ascii="Arial Narrow" w:hAnsi="Arial Narrow"/>
                <w:sz w:val="16"/>
                <w:szCs w:val="16"/>
              </w:rPr>
              <w:t>and development of a treatment plan with a specific goal.</w:t>
            </w:r>
          </w:p>
        </w:tc>
        <w:tc>
          <w:tcPr>
            <w:tcW w:w="2154" w:type="dxa"/>
          </w:tcPr>
          <w:p w14:paraId="66F581E2" w14:textId="65F80801"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provide information about the implementation strategy and factors affecting implementation.</w:t>
            </w:r>
          </w:p>
          <w:p w14:paraId="7384AC9D"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CC85AB4"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4370E8D0" w14:textId="77777777" w:rsidR="00C32489" w:rsidRPr="00813DD1"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Nurses, psychologist, physicians and team leaders (n=82)</w:t>
            </w:r>
          </w:p>
          <w:p w14:paraId="66A13CD0"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84B57F5" w14:textId="75A8ECE6"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21DA8039"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Open-ended questions on a questionnaire</w:t>
            </w:r>
          </w:p>
          <w:p w14:paraId="34594642"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D7A3596" w14:textId="3CCC4DB2"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Content analysis</w:t>
            </w:r>
          </w:p>
        </w:tc>
        <w:tc>
          <w:tcPr>
            <w:tcW w:w="2154" w:type="dxa"/>
          </w:tcPr>
          <w:p w14:paraId="3EE29C87" w14:textId="77777777" w:rsidR="00C32489" w:rsidRDefault="00AD758C" w:rsidP="00AD758C">
            <w:pPr>
              <w:pStyle w:val="Listenabsatz"/>
              <w:numPr>
                <w:ilvl w:val="0"/>
                <w:numId w:val="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154C97D3" w14:textId="77777777" w:rsidR="00AD758C" w:rsidRDefault="00AD758C" w:rsidP="00AD758C">
            <w:pPr>
              <w:pStyle w:val="Listenabsatz"/>
              <w:numPr>
                <w:ilvl w:val="0"/>
                <w:numId w:val="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4E131D39" w14:textId="4D7A9A3F" w:rsidR="00AD758C" w:rsidRDefault="00D4050D" w:rsidP="00AD758C">
            <w:pPr>
              <w:pStyle w:val="Listenabsatz"/>
              <w:numPr>
                <w:ilvl w:val="0"/>
                <w:numId w:val="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Demands competing with the intervention</w:t>
            </w:r>
          </w:p>
          <w:p w14:paraId="02DC3535" w14:textId="77777777" w:rsidR="00AD758C" w:rsidRDefault="00AD758C" w:rsidP="00AD758C">
            <w:pPr>
              <w:pStyle w:val="Listenabsatz"/>
              <w:numPr>
                <w:ilvl w:val="0"/>
                <w:numId w:val="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Staff turnover</w:t>
            </w:r>
            <w:r>
              <w:rPr>
                <w:rFonts w:ascii="Arial Narrow" w:hAnsi="Arial Narrow"/>
                <w:sz w:val="16"/>
                <w:szCs w:val="16"/>
              </w:rPr>
              <w:t xml:space="preserve"> and </w:t>
            </w:r>
            <w:r w:rsidRPr="00DD557F">
              <w:rPr>
                <w:rFonts w:ascii="Arial Narrow" w:hAnsi="Arial Narrow"/>
                <w:sz w:val="16"/>
                <w:szCs w:val="16"/>
              </w:rPr>
              <w:t>fluctuation</w:t>
            </w:r>
            <w:r>
              <w:rPr>
                <w:rFonts w:ascii="Arial Narrow" w:hAnsi="Arial Narrow"/>
                <w:sz w:val="16"/>
                <w:szCs w:val="16"/>
              </w:rPr>
              <w:t>s</w:t>
            </w:r>
          </w:p>
          <w:p w14:paraId="3FEE11BF" w14:textId="77777777" w:rsidR="00AD758C" w:rsidRDefault="00AD758C" w:rsidP="00AD758C">
            <w:pPr>
              <w:pStyle w:val="Listenabsatz"/>
              <w:numPr>
                <w:ilvl w:val="0"/>
                <w:numId w:val="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Suitability to current practice</w:t>
            </w:r>
          </w:p>
          <w:p w14:paraId="016F8306" w14:textId="2B2BB4D7" w:rsidR="00AD758C" w:rsidRPr="00AD758C" w:rsidRDefault="00AD758C" w:rsidP="00AD758C">
            <w:pPr>
              <w:pStyle w:val="Listenabsatz"/>
              <w:numPr>
                <w:ilvl w:val="0"/>
                <w:numId w:val="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Complexity of the intervention</w:t>
            </w:r>
          </w:p>
        </w:tc>
        <w:tc>
          <w:tcPr>
            <w:tcW w:w="2154" w:type="dxa"/>
          </w:tcPr>
          <w:p w14:paraId="131B3855" w14:textId="77777777" w:rsidR="00AD758C" w:rsidRPr="00C32489" w:rsidRDefault="00AD758C" w:rsidP="00AD758C">
            <w:pPr>
              <w:pStyle w:val="Listenabsatz"/>
              <w:numPr>
                <w:ilvl w:val="0"/>
                <w:numId w:val="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C32489">
              <w:rPr>
                <w:rFonts w:ascii="Arial Narrow" w:hAnsi="Arial Narrow"/>
                <w:sz w:val="16"/>
                <w:szCs w:val="16"/>
              </w:rPr>
              <w:t>Management and leader support and engagement</w:t>
            </w:r>
          </w:p>
          <w:p w14:paraId="164CC848" w14:textId="3E286775" w:rsidR="00AD758C" w:rsidRDefault="00AD758C" w:rsidP="00AD758C">
            <w:pPr>
              <w:pStyle w:val="Listenabsatz"/>
              <w:numPr>
                <w:ilvl w:val="0"/>
                <w:numId w:val="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C32489">
              <w:rPr>
                <w:rFonts w:ascii="Arial Narrow" w:hAnsi="Arial Narrow"/>
                <w:sz w:val="16"/>
                <w:szCs w:val="16"/>
              </w:rPr>
              <w:t>Resources</w:t>
            </w:r>
          </w:p>
          <w:p w14:paraId="2D9C231C" w14:textId="77777777" w:rsidR="00C32489" w:rsidRDefault="00AD758C" w:rsidP="00AD758C">
            <w:pPr>
              <w:pStyle w:val="Listenabsatz"/>
              <w:numPr>
                <w:ilvl w:val="0"/>
                <w:numId w:val="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Support through defined persons</w:t>
            </w:r>
          </w:p>
          <w:p w14:paraId="2E4177CD" w14:textId="77777777" w:rsidR="00AD758C" w:rsidRDefault="00AD758C" w:rsidP="00AD758C">
            <w:pPr>
              <w:pStyle w:val="Listenabsatz"/>
              <w:numPr>
                <w:ilvl w:val="0"/>
                <w:numId w:val="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Involvement of multiple disciplines and hierarchical levels</w:t>
            </w:r>
          </w:p>
          <w:p w14:paraId="3DFB1AC3" w14:textId="209DC380" w:rsidR="00AD758C" w:rsidRPr="003F5077" w:rsidRDefault="00AD758C" w:rsidP="00AD758C">
            <w:pPr>
              <w:pStyle w:val="Listenabsatz"/>
              <w:numPr>
                <w:ilvl w:val="0"/>
                <w:numId w:val="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openness of staff</w:t>
            </w:r>
          </w:p>
        </w:tc>
      </w:tr>
      <w:tr w:rsidR="00C32489" w:rsidRPr="003F5077" w14:paraId="5CF59D10" w14:textId="653E7385" w:rsidTr="003F5077">
        <w:trPr>
          <w:trHeight w:val="353"/>
        </w:trPr>
        <w:tc>
          <w:tcPr>
            <w:cnfStyle w:val="001000000000" w:firstRow="0" w:lastRow="0" w:firstColumn="1" w:lastColumn="0" w:oddVBand="0" w:evenVBand="0" w:oddHBand="0" w:evenHBand="0" w:firstRowFirstColumn="0" w:firstRowLastColumn="0" w:lastRowFirstColumn="0" w:lastRowLastColumn="0"/>
            <w:tcW w:w="1595" w:type="dxa"/>
          </w:tcPr>
          <w:p w14:paraId="14FFC541" w14:textId="77777777" w:rsidR="00C32489" w:rsidRPr="003F5077" w:rsidRDefault="00C32489" w:rsidP="00C32489">
            <w:pPr>
              <w:rPr>
                <w:rFonts w:ascii="Arial Narrow" w:hAnsi="Arial Narrow"/>
                <w:b w:val="0"/>
                <w:bCs w:val="0"/>
                <w:sz w:val="16"/>
                <w:szCs w:val="16"/>
              </w:rPr>
            </w:pPr>
            <w:proofErr w:type="spellStart"/>
            <w:r w:rsidRPr="003F5077">
              <w:rPr>
                <w:rFonts w:ascii="Arial Narrow" w:hAnsi="Arial Narrow"/>
                <w:b w:val="0"/>
                <w:bCs w:val="0"/>
                <w:sz w:val="16"/>
                <w:szCs w:val="16"/>
              </w:rPr>
              <w:t>Bayly</w:t>
            </w:r>
            <w:proofErr w:type="spellEnd"/>
            <w:r w:rsidRPr="003F5077">
              <w:rPr>
                <w:rFonts w:ascii="Arial Narrow" w:hAnsi="Arial Narrow"/>
                <w:b w:val="0"/>
                <w:bCs w:val="0"/>
                <w:sz w:val="16"/>
                <w:szCs w:val="16"/>
              </w:rPr>
              <w:t xml:space="preserve"> et al. (2018)</w:t>
            </w:r>
          </w:p>
          <w:p w14:paraId="13489DA4" w14:textId="74AAD3A9"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Canada</w:t>
            </w:r>
          </w:p>
          <w:p w14:paraId="5886E2FE" w14:textId="77777777" w:rsidR="00C32489" w:rsidRPr="003F5077" w:rsidRDefault="00C32489" w:rsidP="00C32489">
            <w:pPr>
              <w:rPr>
                <w:rFonts w:ascii="Arial Narrow" w:hAnsi="Arial Narrow"/>
                <w:b w:val="0"/>
                <w:bCs w:val="0"/>
                <w:sz w:val="16"/>
                <w:szCs w:val="16"/>
              </w:rPr>
            </w:pPr>
          </w:p>
          <w:p w14:paraId="32B79B81" w14:textId="799C6D45"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 xml:space="preserve">Outpatient Setting </w:t>
            </w:r>
          </w:p>
        </w:tc>
        <w:tc>
          <w:tcPr>
            <w:tcW w:w="1935" w:type="dxa"/>
          </w:tcPr>
          <w:p w14:paraId="527E15F6" w14:textId="7777777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Multiple case study</w:t>
            </w:r>
          </w:p>
          <w:p w14:paraId="6DD070A1" w14:textId="7777777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827EB0F" w14:textId="39DD309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Implementation of dementia-focused “integrated Knowledge Transfer” strategies through a knowledge broker (nurse) to facilitate the knowledge </w:t>
            </w:r>
            <w:r w:rsidRPr="003F5077">
              <w:rPr>
                <w:rFonts w:ascii="Arial Narrow" w:hAnsi="Arial Narrow"/>
                <w:sz w:val="16"/>
                <w:szCs w:val="16"/>
              </w:rPr>
              <w:lastRenderedPageBreak/>
              <w:t>transfer between health care professionals and people with dementia and their relatives.</w:t>
            </w:r>
          </w:p>
        </w:tc>
        <w:tc>
          <w:tcPr>
            <w:tcW w:w="2154" w:type="dxa"/>
          </w:tcPr>
          <w:p w14:paraId="14DD4355" w14:textId="75D2E22A"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lastRenderedPageBreak/>
              <w:t>To examine the process</w:t>
            </w:r>
          </w:p>
          <w:p w14:paraId="076CC94E" w14:textId="3C1AA9FC"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and contextual factors which facilitate or hinder the development and implementation of dementia care “integrated Knowledge Transfer” strategies.</w:t>
            </w:r>
          </w:p>
          <w:p w14:paraId="73737C5D" w14:textId="7777777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1EAF1A3" w14:textId="285B1002"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2CEBC06E" w14:textId="34E3E55E" w:rsidR="00C32489" w:rsidRPr="00813DD1"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sz w:val="16"/>
                <w:szCs w:val="16"/>
              </w:rPr>
            </w:pPr>
            <w:r w:rsidRPr="00AD758C">
              <w:rPr>
                <w:rFonts w:ascii="Arial Narrow" w:hAnsi="Arial Narrow"/>
                <w:sz w:val="16"/>
                <w:szCs w:val="16"/>
              </w:rPr>
              <w:t>Rural home care providers: Registered and licensed practical nurses, health care aides, managers, and other care providers (n=19)</w:t>
            </w:r>
          </w:p>
        </w:tc>
        <w:tc>
          <w:tcPr>
            <w:tcW w:w="2154" w:type="dxa"/>
          </w:tcPr>
          <w:p w14:paraId="506347DC" w14:textId="67FBEA12"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Data collection: Semi-structured interviews </w:t>
            </w:r>
          </w:p>
          <w:p w14:paraId="0BC8B0C5"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A0109C8"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6B41F8E0" w14:textId="3E67A4F1"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Thematic analysis</w:t>
            </w:r>
          </w:p>
        </w:tc>
        <w:tc>
          <w:tcPr>
            <w:tcW w:w="2154" w:type="dxa"/>
          </w:tcPr>
          <w:p w14:paraId="550C4465" w14:textId="77777777" w:rsidR="00C32489" w:rsidRDefault="00AD758C" w:rsidP="00AD758C">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AD758C">
              <w:rPr>
                <w:rFonts w:ascii="Arial Narrow" w:hAnsi="Arial Narrow"/>
                <w:sz w:val="16"/>
                <w:szCs w:val="16"/>
              </w:rPr>
              <w:t>Resources</w:t>
            </w:r>
          </w:p>
          <w:p w14:paraId="5AFEB1E7" w14:textId="77777777" w:rsidR="00AD758C" w:rsidRDefault="00AD758C" w:rsidP="00AD758C">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Implementation methods</w:t>
            </w:r>
          </w:p>
          <w:p w14:paraId="6BD1E0C9" w14:textId="77777777" w:rsidR="00AD758C" w:rsidRDefault="00AD758C" w:rsidP="00AD758C">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Complexity of the intervention</w:t>
            </w:r>
          </w:p>
          <w:p w14:paraId="3DA5AE4A" w14:textId="4542ECA0" w:rsidR="00AD758C" w:rsidRPr="00AD758C" w:rsidRDefault="00AD758C" w:rsidP="00AD758C">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Nature and stage of dementia</w:t>
            </w:r>
          </w:p>
        </w:tc>
        <w:tc>
          <w:tcPr>
            <w:tcW w:w="2154" w:type="dxa"/>
          </w:tcPr>
          <w:p w14:paraId="0B3446D5" w14:textId="77777777" w:rsidR="00C32489" w:rsidRDefault="00AD758C" w:rsidP="00AD758C">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AD758C">
              <w:rPr>
                <w:rFonts w:ascii="Arial Narrow" w:hAnsi="Arial Narrow"/>
                <w:sz w:val="16"/>
                <w:szCs w:val="16"/>
              </w:rPr>
              <w:t>Organisational culture and vision</w:t>
            </w:r>
          </w:p>
          <w:p w14:paraId="50268A7C" w14:textId="77777777" w:rsidR="00AD758C" w:rsidRDefault="00AD758C" w:rsidP="00AD758C">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3B610F19" w14:textId="77777777" w:rsidR="00AD758C" w:rsidRDefault="00AD758C" w:rsidP="00AD758C">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Suitability to current practice</w:t>
            </w:r>
          </w:p>
          <w:p w14:paraId="7EC4521E" w14:textId="77777777" w:rsidR="00AD758C" w:rsidRDefault="00AD758C" w:rsidP="00AD758C">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Support through defined persons</w:t>
            </w:r>
          </w:p>
          <w:p w14:paraId="01A818A1" w14:textId="77777777" w:rsidR="00AD758C" w:rsidRDefault="00AD758C" w:rsidP="00AD758C">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lastRenderedPageBreak/>
              <w:t>Involvement of staff in intervention development and delivery</w:t>
            </w:r>
          </w:p>
          <w:p w14:paraId="31362924" w14:textId="77777777" w:rsidR="00AD758C" w:rsidRDefault="00AD758C" w:rsidP="00AD758C">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Involvement of multiple disciplines and hierarchical levels</w:t>
            </w:r>
          </w:p>
          <w:p w14:paraId="27E29680" w14:textId="05D51935" w:rsidR="00AD758C" w:rsidRPr="00AD758C" w:rsidRDefault="00AD758C" w:rsidP="00AD758C">
            <w:pPr>
              <w:pStyle w:val="Listenabsatz"/>
              <w:numPr>
                <w:ilvl w:val="0"/>
                <w:numId w:val="8"/>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tc>
      </w:tr>
      <w:tr w:rsidR="00C32489" w:rsidRPr="003F5077" w14:paraId="277F2202" w14:textId="3AB47688" w:rsidTr="00813DD1">
        <w:trPr>
          <w:trHeight w:val="335"/>
        </w:trPr>
        <w:tc>
          <w:tcPr>
            <w:cnfStyle w:val="001000000000" w:firstRow="0" w:lastRow="0" w:firstColumn="1" w:lastColumn="0" w:oddVBand="0" w:evenVBand="0" w:oddHBand="0" w:evenHBand="0" w:firstRowFirstColumn="0" w:firstRowLastColumn="0" w:lastRowFirstColumn="0" w:lastRowLastColumn="0"/>
            <w:tcW w:w="1595" w:type="dxa"/>
          </w:tcPr>
          <w:p w14:paraId="03B59F78" w14:textId="3FDCB6AD"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lastRenderedPageBreak/>
              <w:t>Boersma et al. (2017)</w:t>
            </w:r>
          </w:p>
          <w:p w14:paraId="1158DB2D" w14:textId="598F4906"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Netherlands</w:t>
            </w:r>
          </w:p>
          <w:p w14:paraId="6FD782F2" w14:textId="77777777" w:rsidR="00C32489" w:rsidRPr="003F5077" w:rsidRDefault="00C32489" w:rsidP="00C32489">
            <w:pPr>
              <w:rPr>
                <w:rFonts w:ascii="Arial Narrow" w:hAnsi="Arial Narrow"/>
                <w:b w:val="0"/>
                <w:bCs w:val="0"/>
                <w:sz w:val="16"/>
                <w:szCs w:val="16"/>
              </w:rPr>
            </w:pPr>
          </w:p>
          <w:p w14:paraId="1150F02A" w14:textId="6C9E8C64"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Nursing Home (Psycho-geriatric wards)</w:t>
            </w:r>
          </w:p>
          <w:p w14:paraId="2DB62601" w14:textId="77777777" w:rsidR="00C32489" w:rsidRPr="003F5077" w:rsidRDefault="00C32489" w:rsidP="00C32489">
            <w:pPr>
              <w:rPr>
                <w:rFonts w:ascii="Arial Narrow" w:hAnsi="Arial Narrow"/>
                <w:b w:val="0"/>
                <w:bCs w:val="0"/>
                <w:sz w:val="16"/>
                <w:szCs w:val="16"/>
              </w:rPr>
            </w:pPr>
          </w:p>
          <w:p w14:paraId="55975A09" w14:textId="691A36D3" w:rsidR="00C32489" w:rsidRPr="003F5077" w:rsidRDefault="00C32489" w:rsidP="00C32489">
            <w:pPr>
              <w:rPr>
                <w:rFonts w:ascii="Arial Narrow" w:hAnsi="Arial Narrow"/>
                <w:b w:val="0"/>
                <w:bCs w:val="0"/>
                <w:sz w:val="16"/>
                <w:szCs w:val="16"/>
              </w:rPr>
            </w:pPr>
          </w:p>
        </w:tc>
        <w:tc>
          <w:tcPr>
            <w:tcW w:w="1935" w:type="dxa"/>
          </w:tcPr>
          <w:p w14:paraId="6A8C8A71" w14:textId="7777777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Multiple case study </w:t>
            </w:r>
          </w:p>
          <w:p w14:paraId="45B0A789" w14:textId="7777777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2193A6E5" w14:textId="11D790CB"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The “</w:t>
            </w:r>
            <w:proofErr w:type="spellStart"/>
            <w:r w:rsidRPr="003F5077">
              <w:rPr>
                <w:rFonts w:ascii="Arial Narrow" w:hAnsi="Arial Narrow"/>
                <w:sz w:val="16"/>
                <w:szCs w:val="16"/>
              </w:rPr>
              <w:t>Veder</w:t>
            </w:r>
            <w:proofErr w:type="spellEnd"/>
            <w:r w:rsidRPr="003F5077">
              <w:rPr>
                <w:rFonts w:ascii="Arial Narrow" w:hAnsi="Arial Narrow"/>
                <w:sz w:val="16"/>
                <w:szCs w:val="16"/>
              </w:rPr>
              <w:t xml:space="preserve"> Contact Method” which combines core components from existing psychosocial and person-centred methods in dementia care, to improve the contact between caregivers and people with dementia. such as reminiscence, validation, integrated emotion-oriented care and neuro-linguistic programming, with the use of elements like theatrical, musical and poetic communication.</w:t>
            </w:r>
          </w:p>
        </w:tc>
        <w:tc>
          <w:tcPr>
            <w:tcW w:w="2154" w:type="dxa"/>
          </w:tcPr>
          <w:p w14:paraId="6E1A043D" w14:textId="1E20A385"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perform a process analysis of the implementation of the</w:t>
            </w:r>
          </w:p>
          <w:p w14:paraId="77219D4E" w14:textId="719C0CE4"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w:t>
            </w:r>
            <w:proofErr w:type="spellStart"/>
            <w:r w:rsidRPr="003F5077">
              <w:rPr>
                <w:rFonts w:ascii="Arial Narrow" w:hAnsi="Arial Narrow"/>
                <w:sz w:val="16"/>
                <w:szCs w:val="16"/>
              </w:rPr>
              <w:t>Veder</w:t>
            </w:r>
            <w:proofErr w:type="spellEnd"/>
            <w:r w:rsidRPr="003F5077">
              <w:rPr>
                <w:rFonts w:ascii="Arial Narrow" w:hAnsi="Arial Narrow"/>
                <w:sz w:val="16"/>
                <w:szCs w:val="16"/>
              </w:rPr>
              <w:t xml:space="preserve"> Contact Method” for gaining insight into factors that influence successful</w:t>
            </w:r>
          </w:p>
          <w:p w14:paraId="5F9CB0FF" w14:textId="4492502D"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Implementation.</w:t>
            </w:r>
          </w:p>
          <w:p w14:paraId="193F03A0"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104373C" w14:textId="7B198118"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14C0D981" w14:textId="77777777" w:rsidR="00C32489" w:rsidRPr="00813DD1"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Professional caregivers and managers involved in the study (n=54)</w:t>
            </w:r>
          </w:p>
          <w:p w14:paraId="18F37DE8" w14:textId="627745E2"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5FF6987F" w14:textId="6A240D9F"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Focus group interviews, semi-structured interviews</w:t>
            </w:r>
          </w:p>
          <w:p w14:paraId="0304BAD6"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5031F48A" w14:textId="2F3D9010"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Thematic analysis</w:t>
            </w:r>
          </w:p>
        </w:tc>
        <w:tc>
          <w:tcPr>
            <w:tcW w:w="2154" w:type="dxa"/>
          </w:tcPr>
          <w:p w14:paraId="0D64AFE6" w14:textId="77777777" w:rsidR="00C32489"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355BA1EA"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5BC70813"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7EE32158"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Demands competing with</w:t>
            </w:r>
            <w:r>
              <w:rPr>
                <w:rFonts w:ascii="Arial Narrow" w:hAnsi="Arial Narrow"/>
                <w:sz w:val="16"/>
                <w:szCs w:val="16"/>
              </w:rPr>
              <w:t xml:space="preserve"> the </w:t>
            </w:r>
            <w:r w:rsidRPr="00DD557F">
              <w:rPr>
                <w:rFonts w:ascii="Arial Narrow" w:hAnsi="Arial Narrow"/>
                <w:sz w:val="16"/>
                <w:szCs w:val="16"/>
              </w:rPr>
              <w:t>intervention</w:t>
            </w:r>
          </w:p>
          <w:p w14:paraId="5E8356AA"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Sufficiency of </w:t>
            </w:r>
            <w:r>
              <w:rPr>
                <w:rFonts w:ascii="Arial Narrow" w:hAnsi="Arial Narrow"/>
                <w:sz w:val="16"/>
                <w:szCs w:val="16"/>
              </w:rPr>
              <w:t>intervention training</w:t>
            </w:r>
            <w:r w:rsidRPr="00DD557F">
              <w:rPr>
                <w:rFonts w:ascii="Arial Narrow" w:hAnsi="Arial Narrow"/>
                <w:sz w:val="16"/>
                <w:szCs w:val="16"/>
              </w:rPr>
              <w:t xml:space="preserve"> delivery</w:t>
            </w:r>
          </w:p>
          <w:p w14:paraId="6F3FA10B"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Degree of clarity of </w:t>
            </w:r>
            <w:r>
              <w:rPr>
                <w:rFonts w:ascii="Arial Narrow" w:hAnsi="Arial Narrow"/>
                <w:sz w:val="16"/>
                <w:szCs w:val="16"/>
              </w:rPr>
              <w:t xml:space="preserve">the </w:t>
            </w:r>
            <w:r w:rsidRPr="00DD557F">
              <w:rPr>
                <w:rFonts w:ascii="Arial Narrow" w:hAnsi="Arial Narrow"/>
                <w:sz w:val="16"/>
                <w:szCs w:val="16"/>
              </w:rPr>
              <w:t>intervention</w:t>
            </w:r>
          </w:p>
          <w:p w14:paraId="286A0530"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Complexity of the intervention</w:t>
            </w:r>
          </w:p>
          <w:p w14:paraId="648EECD8"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p w14:paraId="0A5F4E13"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Knowledge, experience and skills of staff</w:t>
            </w:r>
          </w:p>
          <w:p w14:paraId="1B4F1A3C"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energy of staff</w:t>
            </w:r>
          </w:p>
          <w:p w14:paraId="13152301"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Degree and clarity of responsibilities</w:t>
            </w:r>
          </w:p>
          <w:p w14:paraId="7624E85C"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Degree of familiarity with the intervention</w:t>
            </w:r>
          </w:p>
          <w:p w14:paraId="2EB3BE45"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Attitude towards intervention</w:t>
            </w:r>
          </w:p>
          <w:p w14:paraId="792F21EF"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Focus of care</w:t>
            </w:r>
          </w:p>
          <w:p w14:paraId="1456836D"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Engagement of families</w:t>
            </w:r>
          </w:p>
          <w:p w14:paraId="53953CB3"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Nature and stage of dementia</w:t>
            </w:r>
          </w:p>
          <w:p w14:paraId="29B5928F" w14:textId="222E1A57" w:rsidR="00334305" w:rsidRP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Background information on the</w:t>
            </w:r>
            <w:r>
              <w:rPr>
                <w:rFonts w:ascii="Arial Narrow" w:hAnsi="Arial Narrow"/>
                <w:sz w:val="16"/>
                <w:szCs w:val="16"/>
              </w:rPr>
              <w:t xml:space="preserve"> person with dementia</w:t>
            </w:r>
          </w:p>
        </w:tc>
        <w:tc>
          <w:tcPr>
            <w:tcW w:w="2154" w:type="dxa"/>
          </w:tcPr>
          <w:p w14:paraId="27BF0A1C" w14:textId="77777777" w:rsidR="00C32489"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34305">
              <w:rPr>
                <w:rFonts w:ascii="Arial Narrow" w:hAnsi="Arial Narrow"/>
                <w:sz w:val="16"/>
                <w:szCs w:val="16"/>
              </w:rPr>
              <w:t>Organisational culture and vision</w:t>
            </w:r>
          </w:p>
          <w:p w14:paraId="0ACA39FF"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5B42D0EE"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30ADBA4A"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Perceived value of the intervention</w:t>
            </w:r>
          </w:p>
          <w:p w14:paraId="3F54679A"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Sufficiency of intervention </w:t>
            </w:r>
            <w:r>
              <w:rPr>
                <w:rFonts w:ascii="Arial Narrow" w:hAnsi="Arial Narrow"/>
                <w:sz w:val="16"/>
                <w:szCs w:val="16"/>
              </w:rPr>
              <w:t xml:space="preserve">training </w:t>
            </w:r>
            <w:r w:rsidRPr="00DD557F">
              <w:rPr>
                <w:rFonts w:ascii="Arial Narrow" w:hAnsi="Arial Narrow"/>
                <w:sz w:val="16"/>
                <w:szCs w:val="16"/>
              </w:rPr>
              <w:t>delivery</w:t>
            </w:r>
            <w:r w:rsidRPr="00334305">
              <w:rPr>
                <w:rFonts w:ascii="Arial Narrow" w:hAnsi="Arial Narrow"/>
                <w:sz w:val="16"/>
                <w:szCs w:val="16"/>
              </w:rPr>
              <w:t xml:space="preserve"> </w:t>
            </w:r>
          </w:p>
          <w:p w14:paraId="1D7B6E90"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Degree of clarity of </w:t>
            </w:r>
            <w:r>
              <w:rPr>
                <w:rFonts w:ascii="Arial Narrow" w:hAnsi="Arial Narrow"/>
                <w:sz w:val="16"/>
                <w:szCs w:val="16"/>
              </w:rPr>
              <w:t xml:space="preserve">the </w:t>
            </w:r>
            <w:r w:rsidRPr="00DD557F">
              <w:rPr>
                <w:rFonts w:ascii="Arial Narrow" w:hAnsi="Arial Narrow"/>
                <w:sz w:val="16"/>
                <w:szCs w:val="16"/>
              </w:rPr>
              <w:t>intervention</w:t>
            </w:r>
          </w:p>
          <w:p w14:paraId="6623EAC5" w14:textId="77777777" w:rsid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Suitability to current practice</w:t>
            </w:r>
          </w:p>
          <w:p w14:paraId="38340491" w14:textId="7688F82E" w:rsidR="00334305" w:rsidRPr="00334305" w:rsidRDefault="00334305" w:rsidP="00334305">
            <w:pPr>
              <w:pStyle w:val="Listenabsatz"/>
              <w:numPr>
                <w:ilvl w:val="0"/>
                <w:numId w:val="9"/>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Involvement of multiple disciplines and hierarchical levels</w:t>
            </w:r>
          </w:p>
        </w:tc>
      </w:tr>
      <w:tr w:rsidR="00C32489" w:rsidRPr="003F5077" w14:paraId="48B38ACD" w14:textId="3E9FFB41" w:rsidTr="00813DD1">
        <w:trPr>
          <w:trHeight w:val="335"/>
        </w:trPr>
        <w:tc>
          <w:tcPr>
            <w:cnfStyle w:val="001000000000" w:firstRow="0" w:lastRow="0" w:firstColumn="1" w:lastColumn="0" w:oddVBand="0" w:evenVBand="0" w:oddHBand="0" w:evenHBand="0" w:firstRowFirstColumn="0" w:firstRowLastColumn="0" w:lastRowFirstColumn="0" w:lastRowLastColumn="0"/>
            <w:tcW w:w="1595" w:type="dxa"/>
          </w:tcPr>
          <w:p w14:paraId="54602E98" w14:textId="77777777"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Bourbonnais et al. (2018)</w:t>
            </w:r>
          </w:p>
          <w:p w14:paraId="305532BB" w14:textId="77777777"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Canada</w:t>
            </w:r>
          </w:p>
          <w:p w14:paraId="2FEECDFC" w14:textId="77777777" w:rsidR="00C32489" w:rsidRPr="003F5077" w:rsidRDefault="00C32489" w:rsidP="00C32489">
            <w:pPr>
              <w:rPr>
                <w:rFonts w:ascii="Arial Narrow" w:hAnsi="Arial Narrow"/>
                <w:b w:val="0"/>
                <w:bCs w:val="0"/>
                <w:sz w:val="16"/>
                <w:szCs w:val="16"/>
              </w:rPr>
            </w:pPr>
          </w:p>
          <w:p w14:paraId="53487254" w14:textId="222B7FF3"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Nursing Home</w:t>
            </w:r>
          </w:p>
        </w:tc>
        <w:tc>
          <w:tcPr>
            <w:tcW w:w="1935" w:type="dxa"/>
          </w:tcPr>
          <w:p w14:paraId="046382AC" w14:textId="7777777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Action Research Study</w:t>
            </w:r>
          </w:p>
          <w:p w14:paraId="6A88B84D" w14:textId="7777777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2FC10B1C" w14:textId="590728D0"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A complex intervention developed to manage the screams of older people living with dementia. </w:t>
            </w:r>
          </w:p>
        </w:tc>
        <w:tc>
          <w:tcPr>
            <w:tcW w:w="2154" w:type="dxa"/>
          </w:tcPr>
          <w:p w14:paraId="29A2A731" w14:textId="6B00909B" w:rsidR="00C32489" w:rsidRPr="003F5077" w:rsidRDefault="00C32489" w:rsidP="008E15C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assess strategies useful in implementing a complex intervention based on the meanings of screams of older people</w:t>
            </w:r>
            <w:r w:rsidR="008E15CB">
              <w:rPr>
                <w:rFonts w:ascii="Arial Narrow" w:hAnsi="Arial Narrow"/>
                <w:sz w:val="16"/>
                <w:szCs w:val="16"/>
              </w:rPr>
              <w:t xml:space="preserve"> l</w:t>
            </w:r>
            <w:r w:rsidRPr="003F5077">
              <w:rPr>
                <w:rFonts w:ascii="Arial Narrow" w:hAnsi="Arial Narrow"/>
                <w:sz w:val="16"/>
                <w:szCs w:val="16"/>
              </w:rPr>
              <w:t xml:space="preserve">iving in Nursing homes with </w:t>
            </w:r>
            <w:r w:rsidR="008E15CB">
              <w:rPr>
                <w:rFonts w:ascii="Arial Narrow" w:hAnsi="Arial Narrow"/>
                <w:sz w:val="16"/>
                <w:szCs w:val="16"/>
              </w:rPr>
              <w:t>Alzheimer’s disease and related disorders.</w:t>
            </w:r>
          </w:p>
          <w:p w14:paraId="5FF4DBBD"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156C4069" w14:textId="1764FEE0"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6C7CBA70" w14:textId="77777777" w:rsidR="00C32489" w:rsidRPr="00813DD1"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Formal (registered nurses, licensed practical nurses, nurses’ aides, special education instructors, managers) caregivers (n=16) and family caregivers (n=3)</w:t>
            </w:r>
          </w:p>
          <w:p w14:paraId="2D8DCF18" w14:textId="0A0B3F01"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18E2FC37" w14:textId="3112EB3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Focus group interviews, semi-structured interviews</w:t>
            </w:r>
          </w:p>
          <w:p w14:paraId="56F27C8E" w14:textId="7777777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44EA8EE" w14:textId="073ADCB8"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Content analysis</w:t>
            </w:r>
          </w:p>
        </w:tc>
        <w:tc>
          <w:tcPr>
            <w:tcW w:w="2154" w:type="dxa"/>
          </w:tcPr>
          <w:p w14:paraId="36368CB2" w14:textId="77777777" w:rsidR="00C32489" w:rsidRDefault="00334305" w:rsidP="00334305">
            <w:pPr>
              <w:pStyle w:val="Listenabsatz"/>
              <w:numPr>
                <w:ilvl w:val="0"/>
                <w:numId w:val="1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5A9CEF1E" w14:textId="77777777" w:rsidR="00334305" w:rsidRDefault="00334305" w:rsidP="00334305">
            <w:pPr>
              <w:pStyle w:val="Listenabsatz"/>
              <w:numPr>
                <w:ilvl w:val="0"/>
                <w:numId w:val="1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4A4A1BC1" w14:textId="77777777" w:rsidR="00334305" w:rsidRDefault="00334305" w:rsidP="00334305">
            <w:pPr>
              <w:pStyle w:val="Listenabsatz"/>
              <w:numPr>
                <w:ilvl w:val="0"/>
                <w:numId w:val="1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Staff turnover</w:t>
            </w:r>
            <w:r>
              <w:rPr>
                <w:rFonts w:ascii="Arial Narrow" w:hAnsi="Arial Narrow"/>
                <w:sz w:val="16"/>
                <w:szCs w:val="16"/>
              </w:rPr>
              <w:t xml:space="preserve"> and </w:t>
            </w:r>
            <w:r w:rsidRPr="00DD557F">
              <w:rPr>
                <w:rFonts w:ascii="Arial Narrow" w:hAnsi="Arial Narrow"/>
                <w:sz w:val="16"/>
                <w:szCs w:val="16"/>
              </w:rPr>
              <w:t>fluctuation</w:t>
            </w:r>
            <w:r>
              <w:rPr>
                <w:rFonts w:ascii="Arial Narrow" w:hAnsi="Arial Narrow"/>
                <w:sz w:val="16"/>
                <w:szCs w:val="16"/>
              </w:rPr>
              <w:t>s</w:t>
            </w:r>
          </w:p>
          <w:p w14:paraId="41C796B2" w14:textId="77777777" w:rsidR="00334305" w:rsidRDefault="00334305" w:rsidP="00334305">
            <w:pPr>
              <w:pStyle w:val="Listenabsatz"/>
              <w:numPr>
                <w:ilvl w:val="0"/>
                <w:numId w:val="1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Demands competing with</w:t>
            </w:r>
            <w:r>
              <w:rPr>
                <w:rFonts w:ascii="Arial Narrow" w:hAnsi="Arial Narrow"/>
                <w:sz w:val="16"/>
                <w:szCs w:val="16"/>
              </w:rPr>
              <w:t xml:space="preserve"> the </w:t>
            </w:r>
            <w:r w:rsidRPr="00DD557F">
              <w:rPr>
                <w:rFonts w:ascii="Arial Narrow" w:hAnsi="Arial Narrow"/>
                <w:sz w:val="16"/>
                <w:szCs w:val="16"/>
              </w:rPr>
              <w:t>intervention</w:t>
            </w:r>
          </w:p>
          <w:p w14:paraId="45B47F6C" w14:textId="77777777" w:rsidR="00CB7E7A" w:rsidRDefault="00CB7E7A" w:rsidP="00334305">
            <w:pPr>
              <w:pStyle w:val="Listenabsatz"/>
              <w:numPr>
                <w:ilvl w:val="0"/>
                <w:numId w:val="1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p w14:paraId="79260453" w14:textId="77777777" w:rsidR="00CB7E7A" w:rsidRDefault="00CB7E7A" w:rsidP="00334305">
            <w:pPr>
              <w:pStyle w:val="Listenabsatz"/>
              <w:numPr>
                <w:ilvl w:val="0"/>
                <w:numId w:val="1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Degree of familiarity with the intervention</w:t>
            </w:r>
          </w:p>
          <w:p w14:paraId="6409F463" w14:textId="4280D465" w:rsidR="00CB7E7A" w:rsidRPr="00334305" w:rsidRDefault="00CB7E7A" w:rsidP="00334305">
            <w:pPr>
              <w:pStyle w:val="Listenabsatz"/>
              <w:numPr>
                <w:ilvl w:val="0"/>
                <w:numId w:val="1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Engagement of families</w:t>
            </w:r>
          </w:p>
        </w:tc>
        <w:tc>
          <w:tcPr>
            <w:tcW w:w="2154" w:type="dxa"/>
          </w:tcPr>
          <w:p w14:paraId="75CFBBF5" w14:textId="77777777" w:rsidR="00C32489" w:rsidRDefault="00CB7E7A" w:rsidP="00CB7E7A">
            <w:pPr>
              <w:pStyle w:val="Listenabsatz"/>
              <w:numPr>
                <w:ilvl w:val="0"/>
                <w:numId w:val="1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765C0AEC" w14:textId="77777777" w:rsidR="00CB7E7A" w:rsidRDefault="00CB7E7A" w:rsidP="00CB7E7A">
            <w:pPr>
              <w:pStyle w:val="Listenabsatz"/>
              <w:numPr>
                <w:ilvl w:val="0"/>
                <w:numId w:val="1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Degree of clarity of </w:t>
            </w:r>
            <w:r>
              <w:rPr>
                <w:rFonts w:ascii="Arial Narrow" w:hAnsi="Arial Narrow"/>
                <w:sz w:val="16"/>
                <w:szCs w:val="16"/>
              </w:rPr>
              <w:t xml:space="preserve">the </w:t>
            </w:r>
            <w:r w:rsidRPr="00DD557F">
              <w:rPr>
                <w:rFonts w:ascii="Arial Narrow" w:hAnsi="Arial Narrow"/>
                <w:sz w:val="16"/>
                <w:szCs w:val="16"/>
              </w:rPr>
              <w:t>intervention</w:t>
            </w:r>
          </w:p>
          <w:p w14:paraId="4F93A6A6" w14:textId="77777777" w:rsidR="00CB7E7A" w:rsidRDefault="00CB7E7A" w:rsidP="00CB7E7A">
            <w:pPr>
              <w:pStyle w:val="Listenabsatz"/>
              <w:numPr>
                <w:ilvl w:val="0"/>
                <w:numId w:val="1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openness of staff</w:t>
            </w:r>
          </w:p>
          <w:p w14:paraId="1A76B885" w14:textId="6E6D109C" w:rsidR="00CB7E7A" w:rsidRPr="00CB7E7A" w:rsidRDefault="00CB7E7A" w:rsidP="00CB7E7A">
            <w:pPr>
              <w:pStyle w:val="Listenabsatz"/>
              <w:numPr>
                <w:ilvl w:val="0"/>
                <w:numId w:val="1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Engagement of families</w:t>
            </w:r>
          </w:p>
        </w:tc>
      </w:tr>
      <w:tr w:rsidR="00C32489" w:rsidRPr="003F5077" w14:paraId="48346E1E" w14:textId="579179DE" w:rsidTr="00813DD1">
        <w:trPr>
          <w:trHeight w:val="335"/>
        </w:trPr>
        <w:tc>
          <w:tcPr>
            <w:cnfStyle w:val="001000000000" w:firstRow="0" w:lastRow="0" w:firstColumn="1" w:lastColumn="0" w:oddVBand="0" w:evenVBand="0" w:oddHBand="0" w:evenHBand="0" w:firstRowFirstColumn="0" w:firstRowLastColumn="0" w:lastRowFirstColumn="0" w:lastRowLastColumn="0"/>
            <w:tcW w:w="1595" w:type="dxa"/>
          </w:tcPr>
          <w:p w14:paraId="23289221" w14:textId="77777777"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lastRenderedPageBreak/>
              <w:t>Brooker et al. (2016)</w:t>
            </w:r>
          </w:p>
          <w:p w14:paraId="521ECDAB" w14:textId="77777777"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UK</w:t>
            </w:r>
          </w:p>
          <w:p w14:paraId="57B823E7" w14:textId="77777777" w:rsidR="00C32489" w:rsidRPr="003F5077" w:rsidRDefault="00C32489" w:rsidP="00C32489">
            <w:pPr>
              <w:rPr>
                <w:rFonts w:ascii="Arial Narrow" w:hAnsi="Arial Narrow"/>
                <w:b w:val="0"/>
                <w:bCs w:val="0"/>
                <w:sz w:val="16"/>
                <w:szCs w:val="16"/>
              </w:rPr>
            </w:pPr>
          </w:p>
          <w:p w14:paraId="01F265AC" w14:textId="54DB1BFA"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Nursing Home</w:t>
            </w:r>
          </w:p>
        </w:tc>
        <w:tc>
          <w:tcPr>
            <w:tcW w:w="1935" w:type="dxa"/>
          </w:tcPr>
          <w:p w14:paraId="2C370716" w14:textId="14B4226F"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Mixed-methods Study</w:t>
            </w:r>
          </w:p>
          <w:p w14:paraId="62B19209" w14:textId="7777777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177DB19" w14:textId="7CE4F724"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The “Focussed Intervention Training and Support” programme to reduce antipsychotic prescribing for people with dementia.</w:t>
            </w:r>
          </w:p>
        </w:tc>
        <w:tc>
          <w:tcPr>
            <w:tcW w:w="2154" w:type="dxa"/>
          </w:tcPr>
          <w:p w14:paraId="0A3CD290" w14:textId="2D14D6B1"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To explore the experience of implementing the “Focussed Intervention Training and Support” programme. </w:t>
            </w:r>
          </w:p>
          <w:p w14:paraId="5A668786" w14:textId="7777777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4E17299" w14:textId="4032766F"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145DF846" w14:textId="6F48FC49"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Dementia care coaches and University-based educators designated Dementia Practice Development Coaches (n=68)</w:t>
            </w:r>
          </w:p>
        </w:tc>
        <w:tc>
          <w:tcPr>
            <w:tcW w:w="2154" w:type="dxa"/>
          </w:tcPr>
          <w:p w14:paraId="12A87460" w14:textId="0F866F2C"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Data collection: Open-ended questionnaire, semi-structured interviews </w:t>
            </w:r>
          </w:p>
          <w:p w14:paraId="364737E0" w14:textId="653768D6"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19BDB921" w14:textId="7777777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40A3F89" w14:textId="6291D3E2"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Thematic analysis</w:t>
            </w:r>
          </w:p>
        </w:tc>
        <w:tc>
          <w:tcPr>
            <w:tcW w:w="2154" w:type="dxa"/>
          </w:tcPr>
          <w:p w14:paraId="48B8730D" w14:textId="77777777" w:rsidR="00C32489" w:rsidRDefault="00DD208B" w:rsidP="00DD208B">
            <w:pPr>
              <w:pStyle w:val="Listenabsatz"/>
              <w:numPr>
                <w:ilvl w:val="0"/>
                <w:numId w:val="1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208B">
              <w:rPr>
                <w:rFonts w:ascii="Arial Narrow" w:hAnsi="Arial Narrow"/>
                <w:sz w:val="16"/>
                <w:szCs w:val="16"/>
              </w:rPr>
              <w:t>Resources</w:t>
            </w:r>
          </w:p>
          <w:p w14:paraId="299B4288" w14:textId="77777777" w:rsidR="00DD208B" w:rsidRDefault="00DD208B" w:rsidP="00DD208B">
            <w:pPr>
              <w:pStyle w:val="Listenabsatz"/>
              <w:numPr>
                <w:ilvl w:val="0"/>
                <w:numId w:val="1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Implementation methods</w:t>
            </w:r>
          </w:p>
          <w:p w14:paraId="30755602" w14:textId="77777777" w:rsidR="00DD208B" w:rsidRDefault="00DD208B" w:rsidP="00DD208B">
            <w:pPr>
              <w:pStyle w:val="Listenabsatz"/>
              <w:numPr>
                <w:ilvl w:val="0"/>
                <w:numId w:val="1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Issues concerning the trial procedure</w:t>
            </w:r>
          </w:p>
          <w:p w14:paraId="0B186655" w14:textId="20716192" w:rsidR="00DD208B" w:rsidRPr="00DD208B" w:rsidRDefault="00DD208B" w:rsidP="00DD208B">
            <w:pPr>
              <w:pStyle w:val="Listenabsatz"/>
              <w:numPr>
                <w:ilvl w:val="0"/>
                <w:numId w:val="1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Attitude towards intervention</w:t>
            </w:r>
          </w:p>
        </w:tc>
        <w:tc>
          <w:tcPr>
            <w:tcW w:w="2154" w:type="dxa"/>
          </w:tcPr>
          <w:p w14:paraId="6D63D9F2" w14:textId="77777777" w:rsidR="00C32489" w:rsidRDefault="00DD208B" w:rsidP="00DD208B">
            <w:pPr>
              <w:pStyle w:val="Listenabsatz"/>
              <w:numPr>
                <w:ilvl w:val="0"/>
                <w:numId w:val="1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208B">
              <w:rPr>
                <w:rFonts w:ascii="Arial Narrow" w:hAnsi="Arial Narrow"/>
                <w:sz w:val="16"/>
                <w:szCs w:val="16"/>
              </w:rPr>
              <w:t>Sufficiency of intervention training delivery</w:t>
            </w:r>
          </w:p>
          <w:p w14:paraId="6A28843B" w14:textId="77777777" w:rsidR="00DD208B" w:rsidRDefault="00DD208B" w:rsidP="00DD208B">
            <w:pPr>
              <w:pStyle w:val="Listenabsatz"/>
              <w:numPr>
                <w:ilvl w:val="0"/>
                <w:numId w:val="1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Support through defined persons</w:t>
            </w:r>
          </w:p>
          <w:p w14:paraId="2B5D2BAD" w14:textId="77777777" w:rsidR="00DD208B" w:rsidRDefault="00DD208B" w:rsidP="00DD208B">
            <w:pPr>
              <w:pStyle w:val="Listenabsatz"/>
              <w:numPr>
                <w:ilvl w:val="0"/>
                <w:numId w:val="1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Conditions for the </w:t>
            </w:r>
            <w:r>
              <w:rPr>
                <w:rFonts w:ascii="Arial Narrow" w:hAnsi="Arial Narrow"/>
                <w:sz w:val="16"/>
                <w:szCs w:val="16"/>
              </w:rPr>
              <w:t>supplying person</w:t>
            </w:r>
          </w:p>
          <w:p w14:paraId="02FD124B" w14:textId="4BC8E45F" w:rsidR="00DD208B" w:rsidRPr="00DD208B" w:rsidRDefault="00DD208B" w:rsidP="00DD208B">
            <w:pPr>
              <w:pStyle w:val="Listenabsatz"/>
              <w:numPr>
                <w:ilvl w:val="0"/>
                <w:numId w:val="1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tc>
      </w:tr>
      <w:tr w:rsidR="00C32489" w:rsidRPr="003F5077" w14:paraId="75B81031" w14:textId="41B37627" w:rsidTr="00813DD1">
        <w:trPr>
          <w:trHeight w:val="335"/>
        </w:trPr>
        <w:tc>
          <w:tcPr>
            <w:cnfStyle w:val="001000000000" w:firstRow="0" w:lastRow="0" w:firstColumn="1" w:lastColumn="0" w:oddVBand="0" w:evenVBand="0" w:oddHBand="0" w:evenHBand="0" w:firstRowFirstColumn="0" w:firstRowLastColumn="0" w:lastRowFirstColumn="0" w:lastRowLastColumn="0"/>
            <w:tcW w:w="1595" w:type="dxa"/>
          </w:tcPr>
          <w:p w14:paraId="1F25948E" w14:textId="77777777"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Chenoweth et al. (2018)</w:t>
            </w:r>
          </w:p>
          <w:p w14:paraId="3912B12C" w14:textId="46C5599D"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Australia</w:t>
            </w:r>
          </w:p>
          <w:p w14:paraId="1C0BC011" w14:textId="09D41276" w:rsidR="00C32489" w:rsidRPr="003F5077" w:rsidRDefault="00C32489" w:rsidP="00C32489">
            <w:pPr>
              <w:rPr>
                <w:rFonts w:ascii="Arial Narrow" w:hAnsi="Arial Narrow"/>
                <w:b w:val="0"/>
                <w:bCs w:val="0"/>
                <w:sz w:val="16"/>
                <w:szCs w:val="16"/>
              </w:rPr>
            </w:pPr>
          </w:p>
          <w:p w14:paraId="27D4FAE1" w14:textId="6707035D"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 xml:space="preserve">Nursing Home </w:t>
            </w:r>
          </w:p>
          <w:p w14:paraId="77EEB00E" w14:textId="77777777" w:rsidR="00C32489" w:rsidRPr="003F5077" w:rsidRDefault="00C32489" w:rsidP="00C32489">
            <w:pPr>
              <w:rPr>
                <w:rFonts w:ascii="Arial Narrow" w:hAnsi="Arial Narrow"/>
                <w:b w:val="0"/>
                <w:bCs w:val="0"/>
                <w:sz w:val="16"/>
                <w:szCs w:val="16"/>
              </w:rPr>
            </w:pPr>
          </w:p>
        </w:tc>
        <w:tc>
          <w:tcPr>
            <w:tcW w:w="1935" w:type="dxa"/>
          </w:tcPr>
          <w:p w14:paraId="22D42EDC" w14:textId="547B2069"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Before and after study</w:t>
            </w:r>
          </w:p>
          <w:p w14:paraId="16EA8675" w14:textId="7777777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1E5DC83F" w14:textId="0BF523C0"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Multifaceted intervention to support antipsychotic deprescribing for people with dementia</w:t>
            </w:r>
            <w:r w:rsidR="008E15CB">
              <w:rPr>
                <w:rFonts w:ascii="Arial Narrow" w:hAnsi="Arial Narrow"/>
                <w:sz w:val="16"/>
                <w:szCs w:val="16"/>
              </w:rPr>
              <w:t xml:space="preserve"> </w:t>
            </w:r>
            <w:r w:rsidRPr="003F5077">
              <w:rPr>
                <w:rFonts w:ascii="Arial Narrow" w:hAnsi="Arial Narrow"/>
                <w:sz w:val="16"/>
                <w:szCs w:val="16"/>
              </w:rPr>
              <w:t>using a train-the trainer approach to deliver person-centred dementia care education and support, dementia management education, awareness raising and use of an individualised deprescribing protocol.</w:t>
            </w:r>
          </w:p>
        </w:tc>
        <w:tc>
          <w:tcPr>
            <w:tcW w:w="2154" w:type="dxa"/>
          </w:tcPr>
          <w:p w14:paraId="2E228FD0" w14:textId="009C05C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identify the champions’</w:t>
            </w:r>
          </w:p>
          <w:p w14:paraId="6F11EA29" w14:textId="71CBEAFA"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experiences with applying the person-centred care training when providing leadership to direct care staff in person-centred dementia care.</w:t>
            </w:r>
          </w:p>
          <w:p w14:paraId="1D510754" w14:textId="77777777"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 </w:t>
            </w:r>
          </w:p>
          <w:p w14:paraId="5BFED788" w14:textId="1CFD3A6A"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2D97223E" w14:textId="4950201A"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Champions of the intervention (senior registered nurses, clinical nurse specialist, clinical nurse consultant, nurse practitioner, quality managers, deputy director of nursing, care unit managers) (n=22)</w:t>
            </w:r>
          </w:p>
        </w:tc>
        <w:tc>
          <w:tcPr>
            <w:tcW w:w="2154" w:type="dxa"/>
          </w:tcPr>
          <w:p w14:paraId="349D01A0" w14:textId="4A007B49"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Data collection: Open-ended questionnaire, semi-structured interviews </w:t>
            </w:r>
          </w:p>
          <w:p w14:paraId="0654250E"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1A0966C3" w14:textId="6AD14A7B"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Content analysis</w:t>
            </w:r>
          </w:p>
        </w:tc>
        <w:tc>
          <w:tcPr>
            <w:tcW w:w="2154" w:type="dxa"/>
          </w:tcPr>
          <w:p w14:paraId="7C733B5A" w14:textId="77777777" w:rsidR="00C32489" w:rsidRDefault="00DD208B" w:rsidP="00DD208B">
            <w:pPr>
              <w:pStyle w:val="Listenabsatz"/>
              <w:numPr>
                <w:ilvl w:val="0"/>
                <w:numId w:val="12"/>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208B">
              <w:rPr>
                <w:rFonts w:ascii="Arial Narrow" w:hAnsi="Arial Narrow"/>
                <w:sz w:val="16"/>
                <w:szCs w:val="16"/>
              </w:rPr>
              <w:t>Organisational culture and vision</w:t>
            </w:r>
          </w:p>
          <w:p w14:paraId="45567B95" w14:textId="77777777" w:rsidR="00DD208B" w:rsidRDefault="00DD208B" w:rsidP="00DD208B">
            <w:pPr>
              <w:pStyle w:val="Listenabsatz"/>
              <w:numPr>
                <w:ilvl w:val="0"/>
                <w:numId w:val="12"/>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Complexity of the intervention</w:t>
            </w:r>
          </w:p>
          <w:p w14:paraId="4DFE4C52" w14:textId="77777777" w:rsidR="00DD208B" w:rsidRDefault="00DD208B" w:rsidP="00DD208B">
            <w:pPr>
              <w:pStyle w:val="Listenabsatz"/>
              <w:numPr>
                <w:ilvl w:val="0"/>
                <w:numId w:val="12"/>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Issues concerning the trial procedure</w:t>
            </w:r>
          </w:p>
          <w:p w14:paraId="596007FA" w14:textId="77777777" w:rsidR="00DD208B" w:rsidRDefault="00DD208B" w:rsidP="00DD208B">
            <w:pPr>
              <w:pStyle w:val="Listenabsatz"/>
              <w:numPr>
                <w:ilvl w:val="0"/>
                <w:numId w:val="12"/>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Attitude towards intervention</w:t>
            </w:r>
          </w:p>
          <w:p w14:paraId="14716C72" w14:textId="541EDE0E" w:rsidR="00DD208B" w:rsidRPr="00DD208B" w:rsidRDefault="00DD208B" w:rsidP="00DD208B">
            <w:pPr>
              <w:pStyle w:val="Listenabsatz"/>
              <w:numPr>
                <w:ilvl w:val="0"/>
                <w:numId w:val="12"/>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Attitudes towards intervention from family and other patients</w:t>
            </w:r>
          </w:p>
        </w:tc>
        <w:tc>
          <w:tcPr>
            <w:tcW w:w="2154" w:type="dxa"/>
          </w:tcPr>
          <w:p w14:paraId="43E05DA0" w14:textId="77777777" w:rsidR="00C32489" w:rsidRDefault="00DD208B" w:rsidP="00DD208B">
            <w:pPr>
              <w:pStyle w:val="Listenabsatz"/>
              <w:numPr>
                <w:ilvl w:val="0"/>
                <w:numId w:val="12"/>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208B">
              <w:rPr>
                <w:rFonts w:ascii="Arial Narrow" w:hAnsi="Arial Narrow"/>
                <w:sz w:val="16"/>
                <w:szCs w:val="16"/>
              </w:rPr>
              <w:t>Organisational culture and vision</w:t>
            </w:r>
          </w:p>
          <w:p w14:paraId="27BE972E" w14:textId="77777777" w:rsidR="00DD208B" w:rsidRDefault="00DD208B" w:rsidP="00DD208B">
            <w:pPr>
              <w:pStyle w:val="Listenabsatz"/>
              <w:numPr>
                <w:ilvl w:val="0"/>
                <w:numId w:val="12"/>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6BF4C1DA" w14:textId="77777777" w:rsidR="00DD208B" w:rsidRDefault="00DD208B" w:rsidP="00DD208B">
            <w:pPr>
              <w:pStyle w:val="Listenabsatz"/>
              <w:numPr>
                <w:ilvl w:val="0"/>
                <w:numId w:val="12"/>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Degree of clarity of </w:t>
            </w:r>
            <w:r>
              <w:rPr>
                <w:rFonts w:ascii="Arial Narrow" w:hAnsi="Arial Narrow"/>
                <w:sz w:val="16"/>
                <w:szCs w:val="16"/>
              </w:rPr>
              <w:t xml:space="preserve">the </w:t>
            </w:r>
            <w:r w:rsidRPr="00DD557F">
              <w:rPr>
                <w:rFonts w:ascii="Arial Narrow" w:hAnsi="Arial Narrow"/>
                <w:sz w:val="16"/>
                <w:szCs w:val="16"/>
              </w:rPr>
              <w:t>intervention</w:t>
            </w:r>
          </w:p>
          <w:p w14:paraId="4E1B0C42" w14:textId="77777777" w:rsidR="00DD208B" w:rsidRDefault="00DD208B" w:rsidP="00DD208B">
            <w:pPr>
              <w:pStyle w:val="Listenabsatz"/>
              <w:numPr>
                <w:ilvl w:val="0"/>
                <w:numId w:val="12"/>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Support through defined persons</w:t>
            </w:r>
          </w:p>
          <w:p w14:paraId="1CC884C6" w14:textId="7EB21577" w:rsidR="00DD208B" w:rsidRPr="00DD208B" w:rsidRDefault="00DD208B" w:rsidP="00DD208B">
            <w:pPr>
              <w:pStyle w:val="Listenabsatz"/>
              <w:numPr>
                <w:ilvl w:val="0"/>
                <w:numId w:val="12"/>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tc>
      </w:tr>
      <w:tr w:rsidR="00C32489" w:rsidRPr="003F5077" w14:paraId="2707067B" w14:textId="539A58CD" w:rsidTr="00813DD1">
        <w:trPr>
          <w:trHeight w:val="335"/>
        </w:trPr>
        <w:tc>
          <w:tcPr>
            <w:cnfStyle w:val="001000000000" w:firstRow="0" w:lastRow="0" w:firstColumn="1" w:lastColumn="0" w:oddVBand="0" w:evenVBand="0" w:oddHBand="0" w:evenHBand="0" w:firstRowFirstColumn="0" w:firstRowLastColumn="0" w:lastRowFirstColumn="0" w:lastRowLastColumn="0"/>
            <w:tcW w:w="1595" w:type="dxa"/>
          </w:tcPr>
          <w:p w14:paraId="360EF5D9" w14:textId="116032B3"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Clark et al. (2016)</w:t>
            </w:r>
          </w:p>
          <w:p w14:paraId="3285C1E3" w14:textId="2BD590FA"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UK</w:t>
            </w:r>
          </w:p>
          <w:p w14:paraId="3B279AF7" w14:textId="7970CEE4" w:rsidR="00C32489" w:rsidRPr="003F5077" w:rsidRDefault="00C32489" w:rsidP="00C32489">
            <w:pPr>
              <w:rPr>
                <w:rFonts w:ascii="Arial Narrow" w:hAnsi="Arial Narrow"/>
                <w:b w:val="0"/>
                <w:bCs w:val="0"/>
                <w:sz w:val="16"/>
                <w:szCs w:val="16"/>
              </w:rPr>
            </w:pPr>
          </w:p>
          <w:p w14:paraId="77BE06DF" w14:textId="3F90F719" w:rsidR="00C32489" w:rsidRPr="003F5077" w:rsidRDefault="00C32489" w:rsidP="00C32489">
            <w:pPr>
              <w:rPr>
                <w:rFonts w:ascii="Arial Narrow" w:hAnsi="Arial Narrow"/>
                <w:b w:val="0"/>
                <w:bCs w:val="0"/>
                <w:sz w:val="16"/>
                <w:szCs w:val="16"/>
              </w:rPr>
            </w:pPr>
            <w:r w:rsidRPr="003F5077">
              <w:rPr>
                <w:rFonts w:ascii="Arial Narrow" w:hAnsi="Arial Narrow"/>
                <w:b w:val="0"/>
                <w:bCs w:val="0"/>
                <w:sz w:val="16"/>
                <w:szCs w:val="16"/>
              </w:rPr>
              <w:t>Nursing Home</w:t>
            </w:r>
          </w:p>
          <w:p w14:paraId="1BF4CAE3" w14:textId="33329748" w:rsidR="00C32489" w:rsidRPr="003F5077" w:rsidRDefault="00C32489" w:rsidP="00C32489">
            <w:pPr>
              <w:rPr>
                <w:rFonts w:ascii="Arial Narrow" w:hAnsi="Arial Narrow"/>
                <w:b w:val="0"/>
                <w:bCs w:val="0"/>
                <w:sz w:val="16"/>
                <w:szCs w:val="16"/>
              </w:rPr>
            </w:pPr>
          </w:p>
        </w:tc>
        <w:tc>
          <w:tcPr>
            <w:tcW w:w="1935" w:type="dxa"/>
          </w:tcPr>
          <w:p w14:paraId="3C78B58C"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Not clear </w:t>
            </w:r>
          </w:p>
          <w:p w14:paraId="1E0354B4"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A8DDD84" w14:textId="0D009689"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“Sporting memories work”: uses individual and collective memories of sport as a basis for reminiscence work to engage older people with dementia. Staff had a half-day sports memories training and got support materials and support from Sporting memories staff over telephone or e-mail. </w:t>
            </w:r>
          </w:p>
        </w:tc>
        <w:tc>
          <w:tcPr>
            <w:tcW w:w="2154" w:type="dxa"/>
          </w:tcPr>
          <w:p w14:paraId="22892B1B" w14:textId="2F96E93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To develop a better understanding of how to implement sporting reminiscences in residential care, particularly for people with dementia and those with depressed mood. </w:t>
            </w:r>
          </w:p>
          <w:p w14:paraId="03477238"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F93069F" w14:textId="33B04AFA"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6C6DBD33" w14:textId="3B5B11C8"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Lead persons and staff involved in the study (n= not clear)</w:t>
            </w:r>
          </w:p>
        </w:tc>
        <w:tc>
          <w:tcPr>
            <w:tcW w:w="2154" w:type="dxa"/>
          </w:tcPr>
          <w:p w14:paraId="14766098" w14:textId="34ED0C52"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Interviews, observation, survey</w:t>
            </w:r>
          </w:p>
          <w:p w14:paraId="1C64754C" w14:textId="77777777" w:rsidR="00C32489" w:rsidRPr="003F5077" w:rsidRDefault="00C32489" w:rsidP="00C32489">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9002E8F" w14:textId="39BA3CFA" w:rsidR="00C32489" w:rsidRPr="003F5077" w:rsidRDefault="00C32489" w:rsidP="00C3248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Data analysis: Thematic analysis </w:t>
            </w:r>
          </w:p>
        </w:tc>
        <w:tc>
          <w:tcPr>
            <w:tcW w:w="2154" w:type="dxa"/>
          </w:tcPr>
          <w:p w14:paraId="17484A75" w14:textId="77777777" w:rsidR="00C32489" w:rsidRDefault="00DD208B" w:rsidP="00DD208B">
            <w:pPr>
              <w:pStyle w:val="Listenabsatz"/>
              <w:numPr>
                <w:ilvl w:val="0"/>
                <w:numId w:val="1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208B">
              <w:rPr>
                <w:rFonts w:ascii="Arial Narrow" w:hAnsi="Arial Narrow"/>
                <w:sz w:val="16"/>
                <w:szCs w:val="16"/>
              </w:rPr>
              <w:t>Resources</w:t>
            </w:r>
          </w:p>
          <w:p w14:paraId="3E457621" w14:textId="77777777" w:rsidR="00DD208B" w:rsidRDefault="00DD208B" w:rsidP="00DD208B">
            <w:pPr>
              <w:pStyle w:val="Listenabsatz"/>
              <w:numPr>
                <w:ilvl w:val="0"/>
                <w:numId w:val="1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Demands competing with</w:t>
            </w:r>
            <w:r>
              <w:rPr>
                <w:rFonts w:ascii="Arial Narrow" w:hAnsi="Arial Narrow"/>
                <w:sz w:val="16"/>
                <w:szCs w:val="16"/>
              </w:rPr>
              <w:t xml:space="preserve"> the </w:t>
            </w:r>
            <w:r w:rsidRPr="00DD557F">
              <w:rPr>
                <w:rFonts w:ascii="Arial Narrow" w:hAnsi="Arial Narrow"/>
                <w:sz w:val="16"/>
                <w:szCs w:val="16"/>
              </w:rPr>
              <w:t>intervention</w:t>
            </w:r>
          </w:p>
          <w:p w14:paraId="18192E7A" w14:textId="77777777" w:rsidR="00DD208B" w:rsidRDefault="00DD208B" w:rsidP="00DD208B">
            <w:pPr>
              <w:pStyle w:val="Listenabsatz"/>
              <w:numPr>
                <w:ilvl w:val="0"/>
                <w:numId w:val="1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Knowledge, experience and skills of staff</w:t>
            </w:r>
          </w:p>
          <w:p w14:paraId="598422AA" w14:textId="7203D542" w:rsidR="00DD208B" w:rsidRPr="00DD208B" w:rsidRDefault="00DD208B" w:rsidP="00DD208B">
            <w:pPr>
              <w:pStyle w:val="Listenabsatz"/>
              <w:ind w:left="36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41ED3EC0" w14:textId="77777777" w:rsidR="00C32489" w:rsidRDefault="00DD208B" w:rsidP="00DD208B">
            <w:pPr>
              <w:pStyle w:val="Listenabsatz"/>
              <w:numPr>
                <w:ilvl w:val="0"/>
                <w:numId w:val="1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208B">
              <w:rPr>
                <w:rFonts w:ascii="Arial Narrow" w:hAnsi="Arial Narrow"/>
                <w:sz w:val="16"/>
                <w:szCs w:val="16"/>
              </w:rPr>
              <w:t>Perceived value of the intervention</w:t>
            </w:r>
          </w:p>
          <w:p w14:paraId="0ED18F74" w14:textId="77777777" w:rsidR="00DD208B" w:rsidRDefault="00DD208B" w:rsidP="00DD208B">
            <w:pPr>
              <w:pStyle w:val="Listenabsatz"/>
              <w:numPr>
                <w:ilvl w:val="0"/>
                <w:numId w:val="1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Sufficiency of intervention </w:t>
            </w:r>
            <w:r>
              <w:rPr>
                <w:rFonts w:ascii="Arial Narrow" w:hAnsi="Arial Narrow"/>
                <w:sz w:val="16"/>
                <w:szCs w:val="16"/>
              </w:rPr>
              <w:t xml:space="preserve">training </w:t>
            </w:r>
            <w:r w:rsidRPr="00DD557F">
              <w:rPr>
                <w:rFonts w:ascii="Arial Narrow" w:hAnsi="Arial Narrow"/>
                <w:sz w:val="16"/>
                <w:szCs w:val="16"/>
              </w:rPr>
              <w:t>delivery</w:t>
            </w:r>
          </w:p>
          <w:p w14:paraId="634D8524" w14:textId="3EE71C2D" w:rsidR="00DD208B" w:rsidRPr="00DD208B" w:rsidRDefault="00DD208B" w:rsidP="00DD208B">
            <w:pPr>
              <w:pStyle w:val="Listenabsatz"/>
              <w:numPr>
                <w:ilvl w:val="0"/>
                <w:numId w:val="1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tc>
      </w:tr>
      <w:tr w:rsidR="00DD208B" w:rsidRPr="003F5077" w14:paraId="5FCCEF3C" w14:textId="2FF999A9" w:rsidTr="00813DD1">
        <w:trPr>
          <w:trHeight w:val="335"/>
        </w:trPr>
        <w:tc>
          <w:tcPr>
            <w:cnfStyle w:val="001000000000" w:firstRow="0" w:lastRow="0" w:firstColumn="1" w:lastColumn="0" w:oddVBand="0" w:evenVBand="0" w:oddHBand="0" w:evenHBand="0" w:firstRowFirstColumn="0" w:firstRowLastColumn="0" w:lastRowFirstColumn="0" w:lastRowLastColumn="0"/>
            <w:tcW w:w="1595" w:type="dxa"/>
          </w:tcPr>
          <w:p w14:paraId="03286F08" w14:textId="4801420B"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Dahl et al. (2018)</w:t>
            </w:r>
          </w:p>
          <w:p w14:paraId="734F7AE2" w14:textId="64FB10D2"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Norway</w:t>
            </w:r>
          </w:p>
          <w:p w14:paraId="2590CFAF" w14:textId="77777777" w:rsidR="00DD208B" w:rsidRPr="003F5077" w:rsidRDefault="00DD208B" w:rsidP="00DD208B">
            <w:pPr>
              <w:rPr>
                <w:rFonts w:ascii="Arial Narrow" w:hAnsi="Arial Narrow"/>
                <w:b w:val="0"/>
                <w:bCs w:val="0"/>
                <w:sz w:val="16"/>
                <w:szCs w:val="16"/>
              </w:rPr>
            </w:pPr>
          </w:p>
          <w:p w14:paraId="2F2EEAD9" w14:textId="5AB76096"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Nursing Home</w:t>
            </w:r>
          </w:p>
        </w:tc>
        <w:tc>
          <w:tcPr>
            <w:tcW w:w="1935" w:type="dxa"/>
          </w:tcPr>
          <w:p w14:paraId="02BF23F3" w14:textId="60170E6E"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c-RCT</w:t>
            </w:r>
          </w:p>
          <w:p w14:paraId="27FC6481"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3554380" w14:textId="13EDF1F8"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A tailored education intervention focused on reducing relational and physical restraint for people with dementia.</w:t>
            </w:r>
          </w:p>
        </w:tc>
        <w:tc>
          <w:tcPr>
            <w:tcW w:w="2154" w:type="dxa"/>
          </w:tcPr>
          <w:p w14:paraId="68ADCE99" w14:textId="2DBC8443"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investigate what local contextual circumstances influenced the process of</w:t>
            </w:r>
          </w:p>
          <w:p w14:paraId="6EDBB46C"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facilitation of the intervention. </w:t>
            </w:r>
          </w:p>
          <w:p w14:paraId="7DA58233"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67BEE36" w14:textId="130654B3"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2AA28A48" w14:textId="1A08F05E"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 xml:space="preserve">Nursing </w:t>
            </w:r>
            <w:r>
              <w:rPr>
                <w:rFonts w:ascii="Arial Narrow" w:hAnsi="Arial Narrow"/>
                <w:sz w:val="16"/>
                <w:szCs w:val="16"/>
              </w:rPr>
              <w:t>h</w:t>
            </w:r>
            <w:r w:rsidRPr="00813DD1">
              <w:rPr>
                <w:rFonts w:ascii="Arial Narrow" w:hAnsi="Arial Narrow"/>
                <w:sz w:val="16"/>
                <w:szCs w:val="16"/>
              </w:rPr>
              <w:t xml:space="preserve">ome </w:t>
            </w:r>
            <w:r>
              <w:rPr>
                <w:rFonts w:ascii="Arial Narrow" w:hAnsi="Arial Narrow"/>
                <w:sz w:val="16"/>
                <w:szCs w:val="16"/>
              </w:rPr>
              <w:t>s</w:t>
            </w:r>
            <w:r w:rsidRPr="00813DD1">
              <w:rPr>
                <w:rFonts w:ascii="Arial Narrow" w:hAnsi="Arial Narrow"/>
                <w:sz w:val="16"/>
                <w:szCs w:val="16"/>
              </w:rPr>
              <w:t>taff (n= NI)</w:t>
            </w:r>
          </w:p>
        </w:tc>
        <w:tc>
          <w:tcPr>
            <w:tcW w:w="2154" w:type="dxa"/>
          </w:tcPr>
          <w:p w14:paraId="533BED55" w14:textId="189AC5EA"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Interviews, field notes</w:t>
            </w:r>
          </w:p>
          <w:p w14:paraId="29650709" w14:textId="77777777"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89FA6C0" w14:textId="5CF2F5CD"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Three-part analysis (hermeneutic knowledge co-production, ethnographic thematic analysis, general thematic analysis)</w:t>
            </w:r>
          </w:p>
        </w:tc>
        <w:tc>
          <w:tcPr>
            <w:tcW w:w="2154" w:type="dxa"/>
          </w:tcPr>
          <w:p w14:paraId="05A03703" w14:textId="77777777" w:rsidR="00DD208B" w:rsidRDefault="00DD208B" w:rsidP="00DD208B">
            <w:pPr>
              <w:pStyle w:val="Listenabsatz"/>
              <w:numPr>
                <w:ilvl w:val="0"/>
                <w:numId w:val="14"/>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208B">
              <w:rPr>
                <w:rFonts w:ascii="Arial Narrow" w:hAnsi="Arial Narrow"/>
                <w:sz w:val="16"/>
                <w:szCs w:val="16"/>
              </w:rPr>
              <w:t>Resources</w:t>
            </w:r>
          </w:p>
          <w:p w14:paraId="058676F1" w14:textId="77777777" w:rsidR="00DD208B" w:rsidRDefault="00DD208B" w:rsidP="00DD208B">
            <w:pPr>
              <w:pStyle w:val="Listenabsatz"/>
              <w:numPr>
                <w:ilvl w:val="0"/>
                <w:numId w:val="14"/>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Demands competing with</w:t>
            </w:r>
            <w:r>
              <w:rPr>
                <w:rFonts w:ascii="Arial Narrow" w:hAnsi="Arial Narrow"/>
                <w:sz w:val="16"/>
                <w:szCs w:val="16"/>
              </w:rPr>
              <w:t xml:space="preserve"> the </w:t>
            </w:r>
            <w:r w:rsidRPr="00DD557F">
              <w:rPr>
                <w:rFonts w:ascii="Arial Narrow" w:hAnsi="Arial Narrow"/>
                <w:sz w:val="16"/>
                <w:szCs w:val="16"/>
              </w:rPr>
              <w:t>intervention</w:t>
            </w:r>
          </w:p>
          <w:p w14:paraId="25638B5A" w14:textId="77777777" w:rsidR="00DD208B" w:rsidRDefault="00DD208B" w:rsidP="00DD208B">
            <w:pPr>
              <w:pStyle w:val="Listenabsatz"/>
              <w:numPr>
                <w:ilvl w:val="0"/>
                <w:numId w:val="14"/>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Perceived value of the intervention</w:t>
            </w:r>
          </w:p>
          <w:p w14:paraId="3D85696A" w14:textId="77777777" w:rsidR="00DD208B" w:rsidRDefault="00DD208B" w:rsidP="00DD208B">
            <w:pPr>
              <w:pStyle w:val="Listenabsatz"/>
              <w:numPr>
                <w:ilvl w:val="0"/>
                <w:numId w:val="14"/>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energy of staff</w:t>
            </w:r>
          </w:p>
          <w:p w14:paraId="308E05BD" w14:textId="77777777" w:rsidR="00DD208B" w:rsidRDefault="00DD208B" w:rsidP="00DD208B">
            <w:pPr>
              <w:pStyle w:val="Listenabsatz"/>
              <w:numPr>
                <w:ilvl w:val="0"/>
                <w:numId w:val="14"/>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Focus of care</w:t>
            </w:r>
          </w:p>
          <w:p w14:paraId="1CF95C1D" w14:textId="537EFAE0" w:rsidR="00DD208B" w:rsidRPr="00DD208B" w:rsidRDefault="00DD208B" w:rsidP="00DD208B">
            <w:pPr>
              <w:pStyle w:val="Listenabsatz"/>
              <w:numPr>
                <w:ilvl w:val="0"/>
                <w:numId w:val="14"/>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Nature and stage of dementia</w:t>
            </w:r>
          </w:p>
        </w:tc>
        <w:tc>
          <w:tcPr>
            <w:tcW w:w="2154" w:type="dxa"/>
          </w:tcPr>
          <w:p w14:paraId="440FDC95" w14:textId="77777777" w:rsidR="00DD208B" w:rsidRDefault="00DD208B" w:rsidP="00DD208B">
            <w:pPr>
              <w:pStyle w:val="Listenabsatz"/>
              <w:numPr>
                <w:ilvl w:val="0"/>
                <w:numId w:val="14"/>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208B">
              <w:rPr>
                <w:rFonts w:ascii="Arial Narrow" w:hAnsi="Arial Narrow"/>
                <w:sz w:val="16"/>
                <w:szCs w:val="16"/>
              </w:rPr>
              <w:t>Management and leader support and engagement</w:t>
            </w:r>
          </w:p>
          <w:p w14:paraId="1588AB3C" w14:textId="021D95FE" w:rsidR="00DD208B" w:rsidRPr="00DD208B" w:rsidRDefault="00DD208B" w:rsidP="00DD208B">
            <w:pPr>
              <w:pStyle w:val="Listenabsatz"/>
              <w:ind w:left="36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r>
      <w:tr w:rsidR="00DD208B" w:rsidRPr="003F5077" w14:paraId="4D69C9B1" w14:textId="371DD12C" w:rsidTr="00813DD1">
        <w:trPr>
          <w:trHeight w:val="335"/>
        </w:trPr>
        <w:tc>
          <w:tcPr>
            <w:cnfStyle w:val="001000000000" w:firstRow="0" w:lastRow="0" w:firstColumn="1" w:lastColumn="0" w:oddVBand="0" w:evenVBand="0" w:oddHBand="0" w:evenHBand="0" w:firstRowFirstColumn="0" w:firstRowLastColumn="0" w:lastRowFirstColumn="0" w:lastRowLastColumn="0"/>
            <w:tcW w:w="1595" w:type="dxa"/>
          </w:tcPr>
          <w:p w14:paraId="22BD50E6" w14:textId="77777777" w:rsidR="00DD208B" w:rsidRPr="003F5077" w:rsidRDefault="00DD208B" w:rsidP="00DD208B">
            <w:pPr>
              <w:rPr>
                <w:rFonts w:ascii="Arial Narrow" w:hAnsi="Arial Narrow"/>
                <w:b w:val="0"/>
                <w:bCs w:val="0"/>
                <w:sz w:val="16"/>
                <w:szCs w:val="16"/>
              </w:rPr>
            </w:pPr>
            <w:proofErr w:type="spellStart"/>
            <w:r w:rsidRPr="003F5077">
              <w:rPr>
                <w:rFonts w:ascii="Arial Narrow" w:hAnsi="Arial Narrow"/>
                <w:b w:val="0"/>
                <w:bCs w:val="0"/>
                <w:sz w:val="16"/>
                <w:szCs w:val="16"/>
              </w:rPr>
              <w:t>Ducak</w:t>
            </w:r>
            <w:proofErr w:type="spellEnd"/>
            <w:r w:rsidRPr="003F5077">
              <w:rPr>
                <w:rFonts w:ascii="Arial Narrow" w:hAnsi="Arial Narrow"/>
                <w:b w:val="0"/>
                <w:bCs w:val="0"/>
                <w:sz w:val="16"/>
                <w:szCs w:val="16"/>
              </w:rPr>
              <w:t xml:space="preserve"> et al. (2018)</w:t>
            </w:r>
          </w:p>
          <w:p w14:paraId="38A4F84B" w14:textId="13E272CE"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Canada</w:t>
            </w:r>
          </w:p>
          <w:p w14:paraId="715AFE1C" w14:textId="77777777" w:rsidR="00DD208B" w:rsidRPr="003F5077" w:rsidRDefault="00DD208B" w:rsidP="00DD208B">
            <w:pPr>
              <w:rPr>
                <w:rFonts w:ascii="Arial Narrow" w:hAnsi="Arial Narrow"/>
                <w:b w:val="0"/>
                <w:bCs w:val="0"/>
                <w:sz w:val="16"/>
                <w:szCs w:val="16"/>
              </w:rPr>
            </w:pPr>
          </w:p>
          <w:p w14:paraId="26F0B38C" w14:textId="6CAF390A"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Nursing Home</w:t>
            </w:r>
          </w:p>
        </w:tc>
        <w:tc>
          <w:tcPr>
            <w:tcW w:w="1935" w:type="dxa"/>
          </w:tcPr>
          <w:p w14:paraId="72941531"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Qualitative Study </w:t>
            </w:r>
          </w:p>
          <w:p w14:paraId="693E2497"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41BE0DC" w14:textId="56693253"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The “Montessori Methods for Dementia” uses a person-centred approach to increase participation in, and </w:t>
            </w:r>
            <w:r w:rsidRPr="003F5077">
              <w:rPr>
                <w:rFonts w:ascii="Arial Narrow" w:hAnsi="Arial Narrow"/>
                <w:sz w:val="16"/>
                <w:szCs w:val="16"/>
              </w:rPr>
              <w:lastRenderedPageBreak/>
              <w:t>enjoyment of, daily life of people with dementia.</w:t>
            </w:r>
          </w:p>
        </w:tc>
        <w:tc>
          <w:tcPr>
            <w:tcW w:w="2154" w:type="dxa"/>
          </w:tcPr>
          <w:p w14:paraId="0C5BE516" w14:textId="0329F204"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lastRenderedPageBreak/>
              <w:t>To investigate recreation staff and multidisciplinary consultant</w:t>
            </w:r>
            <w:r w:rsidR="008E15CB">
              <w:rPr>
                <w:rFonts w:ascii="Arial Narrow" w:hAnsi="Arial Narrow"/>
                <w:sz w:val="16"/>
                <w:szCs w:val="16"/>
              </w:rPr>
              <w:t xml:space="preserve">s’ </w:t>
            </w:r>
            <w:r w:rsidRPr="003F5077">
              <w:rPr>
                <w:rFonts w:ascii="Arial Narrow" w:hAnsi="Arial Narrow"/>
                <w:sz w:val="16"/>
                <w:szCs w:val="16"/>
              </w:rPr>
              <w:t>perceptions</w:t>
            </w:r>
          </w:p>
          <w:p w14:paraId="3C703C28" w14:textId="352D3B56"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of factors that affect the implementation of Montessori </w:t>
            </w:r>
            <w:r w:rsidRPr="003F5077">
              <w:rPr>
                <w:rFonts w:ascii="Arial Narrow" w:hAnsi="Arial Narrow"/>
                <w:sz w:val="16"/>
                <w:szCs w:val="16"/>
              </w:rPr>
              <w:lastRenderedPageBreak/>
              <w:t>Methods for Dementia in long-term care homes.</w:t>
            </w:r>
          </w:p>
          <w:p w14:paraId="38C0A917"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F7A9A4B" w14:textId="74A5F22C"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59E143A0" w14:textId="0948F106"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lastRenderedPageBreak/>
              <w:t>Nursing home staff worked in the recreation/programs/activities department, managers/educators or regulated health care professional (n=17)</w:t>
            </w:r>
          </w:p>
        </w:tc>
        <w:tc>
          <w:tcPr>
            <w:tcW w:w="2154" w:type="dxa"/>
          </w:tcPr>
          <w:p w14:paraId="3BAF3B4A" w14:textId="77777777"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Telephone interviews</w:t>
            </w:r>
          </w:p>
          <w:p w14:paraId="403D5247" w14:textId="77777777"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1EC32E8" w14:textId="7FDBE57F"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Data analysis: Thematic analysis </w:t>
            </w:r>
          </w:p>
        </w:tc>
        <w:tc>
          <w:tcPr>
            <w:tcW w:w="2154" w:type="dxa"/>
          </w:tcPr>
          <w:p w14:paraId="13F4EF31" w14:textId="77777777" w:rsidR="00DD208B" w:rsidRDefault="00DD208B" w:rsidP="00DD208B">
            <w:pPr>
              <w:pStyle w:val="Listenabsatz"/>
              <w:numPr>
                <w:ilvl w:val="0"/>
                <w:numId w:val="1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208B">
              <w:rPr>
                <w:rFonts w:ascii="Arial Narrow" w:hAnsi="Arial Narrow"/>
                <w:sz w:val="16"/>
                <w:szCs w:val="16"/>
              </w:rPr>
              <w:t>Financing issues</w:t>
            </w:r>
          </w:p>
          <w:p w14:paraId="4C5FE4C4" w14:textId="77777777" w:rsidR="00DD208B" w:rsidRDefault="00DD208B" w:rsidP="00DD208B">
            <w:pPr>
              <w:pStyle w:val="Listenabsatz"/>
              <w:numPr>
                <w:ilvl w:val="0"/>
                <w:numId w:val="1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Ministry regulations</w:t>
            </w:r>
          </w:p>
          <w:p w14:paraId="67826612" w14:textId="77777777" w:rsidR="00DD208B" w:rsidRDefault="00DD208B" w:rsidP="00DD208B">
            <w:pPr>
              <w:pStyle w:val="Listenabsatz"/>
              <w:numPr>
                <w:ilvl w:val="0"/>
                <w:numId w:val="1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7632D51F" w14:textId="77777777" w:rsidR="00DD208B" w:rsidRDefault="00DD208B" w:rsidP="00DD208B">
            <w:pPr>
              <w:pStyle w:val="Listenabsatz"/>
              <w:numPr>
                <w:ilvl w:val="0"/>
                <w:numId w:val="1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0ABF8883" w14:textId="2AA0CF06" w:rsidR="00DD208B" w:rsidRPr="00DD208B"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706A4092" w14:textId="77777777" w:rsidR="00DD208B" w:rsidRDefault="00DD208B" w:rsidP="00DD208B">
            <w:pPr>
              <w:pStyle w:val="Listenabsatz"/>
              <w:numPr>
                <w:ilvl w:val="0"/>
                <w:numId w:val="1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696F29A4" w14:textId="77777777" w:rsidR="00DD208B" w:rsidRDefault="00DD208B" w:rsidP="00DD208B">
            <w:pPr>
              <w:pStyle w:val="Listenabsatz"/>
              <w:numPr>
                <w:ilvl w:val="0"/>
                <w:numId w:val="1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Sufficiency of intervention </w:t>
            </w:r>
            <w:r>
              <w:rPr>
                <w:rFonts w:ascii="Arial Narrow" w:hAnsi="Arial Narrow"/>
                <w:sz w:val="16"/>
                <w:szCs w:val="16"/>
              </w:rPr>
              <w:t xml:space="preserve">training </w:t>
            </w:r>
            <w:r w:rsidRPr="00DD557F">
              <w:rPr>
                <w:rFonts w:ascii="Arial Narrow" w:hAnsi="Arial Narrow"/>
                <w:sz w:val="16"/>
                <w:szCs w:val="16"/>
              </w:rPr>
              <w:t>delivery</w:t>
            </w:r>
          </w:p>
          <w:p w14:paraId="295F0560" w14:textId="77777777" w:rsidR="00DD208B" w:rsidRDefault="00DD208B" w:rsidP="00DD208B">
            <w:pPr>
              <w:pStyle w:val="Listenabsatz"/>
              <w:numPr>
                <w:ilvl w:val="0"/>
                <w:numId w:val="1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Support through defined persons</w:t>
            </w:r>
          </w:p>
          <w:p w14:paraId="68718E8B" w14:textId="77777777" w:rsidR="00DD208B" w:rsidRDefault="00DD208B" w:rsidP="00DD208B">
            <w:pPr>
              <w:pStyle w:val="Listenabsatz"/>
              <w:numPr>
                <w:ilvl w:val="0"/>
                <w:numId w:val="1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lastRenderedPageBreak/>
              <w:t>Team culture</w:t>
            </w:r>
            <w:r>
              <w:rPr>
                <w:rFonts w:ascii="Arial Narrow" w:hAnsi="Arial Narrow"/>
                <w:sz w:val="16"/>
                <w:szCs w:val="16"/>
              </w:rPr>
              <w:t>s</w:t>
            </w:r>
          </w:p>
          <w:p w14:paraId="6313C8BF" w14:textId="77777777" w:rsidR="00DD208B" w:rsidRDefault="00DD208B" w:rsidP="00DD208B">
            <w:pPr>
              <w:pStyle w:val="Listenabsatz"/>
              <w:numPr>
                <w:ilvl w:val="0"/>
                <w:numId w:val="1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Engagement of families</w:t>
            </w:r>
          </w:p>
          <w:p w14:paraId="73F3EAEC" w14:textId="77777777" w:rsidR="00DD208B" w:rsidRDefault="00DD208B" w:rsidP="00DD208B">
            <w:pPr>
              <w:pStyle w:val="Listenabsatz"/>
              <w:numPr>
                <w:ilvl w:val="0"/>
                <w:numId w:val="1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Reactions of people with dementia and families to intervention</w:t>
            </w:r>
          </w:p>
          <w:p w14:paraId="0DEE5D8E" w14:textId="6AA4822C" w:rsidR="00DD208B" w:rsidRPr="00DD208B" w:rsidRDefault="00DD208B" w:rsidP="00DD208B">
            <w:pPr>
              <w:pStyle w:val="Listenabsatz"/>
              <w:numPr>
                <w:ilvl w:val="0"/>
                <w:numId w:val="15"/>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Education, knowledge and experience of </w:t>
            </w:r>
            <w:r>
              <w:rPr>
                <w:rFonts w:ascii="Arial Narrow" w:hAnsi="Arial Narrow"/>
                <w:sz w:val="16"/>
                <w:szCs w:val="16"/>
              </w:rPr>
              <w:t>person with demen</w:t>
            </w:r>
            <w:r w:rsidRPr="00DD557F">
              <w:rPr>
                <w:rFonts w:ascii="Arial Narrow" w:hAnsi="Arial Narrow"/>
                <w:sz w:val="16"/>
                <w:szCs w:val="16"/>
              </w:rPr>
              <w:t>t</w:t>
            </w:r>
            <w:r>
              <w:rPr>
                <w:rFonts w:ascii="Arial Narrow" w:hAnsi="Arial Narrow"/>
                <w:sz w:val="16"/>
                <w:szCs w:val="16"/>
              </w:rPr>
              <w:t>ia</w:t>
            </w:r>
            <w:r w:rsidRPr="00DD557F">
              <w:rPr>
                <w:rFonts w:ascii="Arial Narrow" w:hAnsi="Arial Narrow"/>
                <w:sz w:val="16"/>
                <w:szCs w:val="16"/>
              </w:rPr>
              <w:t xml:space="preserve"> and family</w:t>
            </w:r>
          </w:p>
        </w:tc>
      </w:tr>
      <w:tr w:rsidR="00DD208B" w:rsidRPr="003F5077" w14:paraId="6791AA38" w14:textId="0C87B887" w:rsidTr="00813DD1">
        <w:trPr>
          <w:trHeight w:val="335"/>
        </w:trPr>
        <w:tc>
          <w:tcPr>
            <w:cnfStyle w:val="001000000000" w:firstRow="0" w:lastRow="0" w:firstColumn="1" w:lastColumn="0" w:oddVBand="0" w:evenVBand="0" w:oddHBand="0" w:evenHBand="0" w:firstRowFirstColumn="0" w:firstRowLastColumn="0" w:lastRowFirstColumn="0" w:lastRowLastColumn="0"/>
            <w:tcW w:w="1595" w:type="dxa"/>
          </w:tcPr>
          <w:p w14:paraId="7E3194B9" w14:textId="7AA785F6"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lastRenderedPageBreak/>
              <w:t>Griffiths et al. (2019)</w:t>
            </w:r>
          </w:p>
          <w:p w14:paraId="07CB1EB0" w14:textId="0716C17D"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UK</w:t>
            </w:r>
          </w:p>
          <w:p w14:paraId="3C5F168F" w14:textId="77777777" w:rsidR="00DD208B" w:rsidRPr="003F5077" w:rsidRDefault="00DD208B" w:rsidP="00DD208B">
            <w:pPr>
              <w:rPr>
                <w:rFonts w:ascii="Arial Narrow" w:hAnsi="Arial Narrow"/>
                <w:b w:val="0"/>
                <w:bCs w:val="0"/>
                <w:sz w:val="16"/>
                <w:szCs w:val="16"/>
              </w:rPr>
            </w:pPr>
          </w:p>
          <w:p w14:paraId="782356D4" w14:textId="72CBFCA6"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Nursing Home</w:t>
            </w:r>
          </w:p>
          <w:p w14:paraId="74618A5A" w14:textId="66845805" w:rsidR="00DD208B" w:rsidRPr="003F5077" w:rsidRDefault="00DD208B" w:rsidP="00DD208B">
            <w:pPr>
              <w:autoSpaceDE w:val="0"/>
              <w:autoSpaceDN w:val="0"/>
              <w:adjustRightInd w:val="0"/>
              <w:rPr>
                <w:rFonts w:ascii="Arial Narrow" w:hAnsi="Arial Narrow"/>
                <w:b w:val="0"/>
                <w:bCs w:val="0"/>
                <w:sz w:val="16"/>
                <w:szCs w:val="16"/>
              </w:rPr>
            </w:pPr>
          </w:p>
        </w:tc>
        <w:tc>
          <w:tcPr>
            <w:tcW w:w="1935" w:type="dxa"/>
          </w:tcPr>
          <w:p w14:paraId="5E60FEDB" w14:textId="10B9EB0F"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RCT</w:t>
            </w:r>
          </w:p>
          <w:p w14:paraId="7B7D53CF"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2CA0CC52" w14:textId="0B3EFD32"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DCM aimed to help care home staff deliver more person-centred care for people with dementia. Two staff members from each intervention care home were trained to use DCM and then asked to implement three DCM cycles, each comprising of briefing; observation; data analysis, reporting and feedback; and action planning.</w:t>
            </w:r>
          </w:p>
        </w:tc>
        <w:tc>
          <w:tcPr>
            <w:tcW w:w="2154" w:type="dxa"/>
          </w:tcPr>
          <w:p w14:paraId="1FA68F42" w14:textId="07A4C606"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report the barriers and facilitators to DCM implementation.</w:t>
            </w:r>
          </w:p>
          <w:p w14:paraId="53D2885A"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8F8EE8B" w14:textId="04AD1C51"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7DC54562" w14:textId="77777777" w:rsidR="00DD208B" w:rsidRPr="00813DD1"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Care home managers, DCM mappers, staff members, expert mappers (n=75), residents (n=2) and relatives (n=6)</w:t>
            </w:r>
          </w:p>
          <w:p w14:paraId="0CB45903" w14:textId="574D99A4"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7C5D0527" w14:textId="61DB626F"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Semi-structured interviews</w:t>
            </w:r>
          </w:p>
          <w:p w14:paraId="4AB1C831" w14:textId="77777777"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DC772F2" w14:textId="3E5B8591"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Framework analysis approach</w:t>
            </w:r>
          </w:p>
        </w:tc>
        <w:tc>
          <w:tcPr>
            <w:tcW w:w="2154" w:type="dxa"/>
          </w:tcPr>
          <w:p w14:paraId="1BE2E9D3" w14:textId="77777777" w:rsidR="00DD208B" w:rsidRDefault="00061D6A" w:rsidP="00061D6A">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286AE2E6" w14:textId="77777777" w:rsidR="00061D6A" w:rsidRDefault="005D07D8" w:rsidP="00061D6A">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02539B80" w14:textId="77777777" w:rsidR="005D07D8" w:rsidRDefault="005D07D8" w:rsidP="00061D6A">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0F06AA9A" w14:textId="77777777" w:rsidR="005D07D8" w:rsidRDefault="005D07D8" w:rsidP="00061D6A">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Demands competing with</w:t>
            </w:r>
            <w:r>
              <w:rPr>
                <w:rFonts w:ascii="Arial Narrow" w:hAnsi="Arial Narrow"/>
                <w:sz w:val="16"/>
                <w:szCs w:val="16"/>
              </w:rPr>
              <w:t xml:space="preserve"> the </w:t>
            </w:r>
            <w:r w:rsidRPr="00DD557F">
              <w:rPr>
                <w:rFonts w:ascii="Arial Narrow" w:hAnsi="Arial Narrow"/>
                <w:sz w:val="16"/>
                <w:szCs w:val="16"/>
              </w:rPr>
              <w:t>intervention</w:t>
            </w:r>
          </w:p>
          <w:p w14:paraId="3D06DCE1" w14:textId="77777777" w:rsidR="005D07D8" w:rsidRDefault="005D07D8" w:rsidP="00061D6A">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Degree of clarity of </w:t>
            </w:r>
            <w:r>
              <w:rPr>
                <w:rFonts w:ascii="Arial Narrow" w:hAnsi="Arial Narrow"/>
                <w:sz w:val="16"/>
                <w:szCs w:val="16"/>
              </w:rPr>
              <w:t xml:space="preserve">the </w:t>
            </w:r>
            <w:r w:rsidRPr="00DD557F">
              <w:rPr>
                <w:rFonts w:ascii="Arial Narrow" w:hAnsi="Arial Narrow"/>
                <w:sz w:val="16"/>
                <w:szCs w:val="16"/>
              </w:rPr>
              <w:t>intervention</w:t>
            </w:r>
          </w:p>
          <w:p w14:paraId="73D30958" w14:textId="77777777" w:rsidR="005D07D8" w:rsidRDefault="005D07D8" w:rsidP="00061D6A">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Support through defined persons</w:t>
            </w:r>
          </w:p>
          <w:p w14:paraId="48951B97" w14:textId="77777777" w:rsidR="005D07D8" w:rsidRDefault="005D07D8" w:rsidP="00061D6A">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Qualification and enthusiasm of </w:t>
            </w:r>
            <w:r>
              <w:rPr>
                <w:rFonts w:ascii="Arial Narrow" w:hAnsi="Arial Narrow"/>
                <w:sz w:val="16"/>
                <w:szCs w:val="16"/>
              </w:rPr>
              <w:t>supplying person</w:t>
            </w:r>
          </w:p>
          <w:p w14:paraId="3599F7A8" w14:textId="77777777" w:rsidR="005D07D8" w:rsidRDefault="005D07D8" w:rsidP="00061D6A">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Conditions for the </w:t>
            </w:r>
            <w:r>
              <w:rPr>
                <w:rFonts w:ascii="Arial Narrow" w:hAnsi="Arial Narrow"/>
                <w:sz w:val="16"/>
                <w:szCs w:val="16"/>
              </w:rPr>
              <w:t>supplying person</w:t>
            </w:r>
          </w:p>
          <w:p w14:paraId="5C927723" w14:textId="77777777" w:rsidR="005D07D8" w:rsidRDefault="005D07D8" w:rsidP="00061D6A">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Complexity of the intervention</w:t>
            </w:r>
          </w:p>
          <w:p w14:paraId="3BBA2328" w14:textId="77777777" w:rsidR="005D07D8" w:rsidRDefault="005D07D8" w:rsidP="00061D6A">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Knowledge, experience and skills of staff</w:t>
            </w:r>
          </w:p>
          <w:p w14:paraId="2D8B9E8F" w14:textId="07329D7E" w:rsidR="005D07D8" w:rsidRPr="00061D6A" w:rsidRDefault="005D07D8" w:rsidP="00061D6A">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Attitude towards intervention</w:t>
            </w:r>
          </w:p>
        </w:tc>
        <w:tc>
          <w:tcPr>
            <w:tcW w:w="2154" w:type="dxa"/>
          </w:tcPr>
          <w:p w14:paraId="283C0F1E" w14:textId="77777777" w:rsidR="00DD208B" w:rsidRDefault="005D07D8" w:rsidP="005D07D8">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2E1A4BA9" w14:textId="77777777" w:rsidR="005D07D8" w:rsidRDefault="005D07D8" w:rsidP="005D07D8">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4206F847" w14:textId="77777777" w:rsidR="005D07D8" w:rsidRDefault="005D07D8" w:rsidP="005D07D8">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Perceived value of the intervention</w:t>
            </w:r>
          </w:p>
          <w:p w14:paraId="1E7C333C" w14:textId="77777777" w:rsidR="005D07D8" w:rsidRDefault="005D07D8" w:rsidP="005D07D8">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Sufficiency of intervention </w:t>
            </w:r>
            <w:r>
              <w:rPr>
                <w:rFonts w:ascii="Arial Narrow" w:hAnsi="Arial Narrow"/>
                <w:sz w:val="16"/>
                <w:szCs w:val="16"/>
              </w:rPr>
              <w:t xml:space="preserve">training </w:t>
            </w:r>
            <w:r w:rsidRPr="00DD557F">
              <w:rPr>
                <w:rFonts w:ascii="Arial Narrow" w:hAnsi="Arial Narrow"/>
                <w:sz w:val="16"/>
                <w:szCs w:val="16"/>
              </w:rPr>
              <w:t>delivery</w:t>
            </w:r>
          </w:p>
          <w:p w14:paraId="006CA08B" w14:textId="77777777" w:rsidR="005D07D8" w:rsidRDefault="005D07D8" w:rsidP="005D07D8">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Degree of clarity of </w:t>
            </w:r>
            <w:r>
              <w:rPr>
                <w:rFonts w:ascii="Arial Narrow" w:hAnsi="Arial Narrow"/>
                <w:sz w:val="16"/>
                <w:szCs w:val="16"/>
              </w:rPr>
              <w:t xml:space="preserve">the </w:t>
            </w:r>
            <w:r w:rsidRPr="00DD557F">
              <w:rPr>
                <w:rFonts w:ascii="Arial Narrow" w:hAnsi="Arial Narrow"/>
                <w:sz w:val="16"/>
                <w:szCs w:val="16"/>
              </w:rPr>
              <w:t>intervention</w:t>
            </w:r>
          </w:p>
          <w:p w14:paraId="794C4070" w14:textId="77777777" w:rsidR="005D07D8" w:rsidRDefault="005D07D8" w:rsidP="005D07D8">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Support through defined persons</w:t>
            </w:r>
          </w:p>
          <w:p w14:paraId="0F8D505E" w14:textId="77777777" w:rsidR="005D07D8" w:rsidRDefault="005D07D8" w:rsidP="005D07D8">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Conditions for the </w:t>
            </w:r>
            <w:r>
              <w:rPr>
                <w:rFonts w:ascii="Arial Narrow" w:hAnsi="Arial Narrow"/>
                <w:sz w:val="16"/>
                <w:szCs w:val="16"/>
              </w:rPr>
              <w:t>supplying person</w:t>
            </w:r>
          </w:p>
          <w:p w14:paraId="02862ECB" w14:textId="77777777" w:rsidR="005D07D8" w:rsidRDefault="005D07D8" w:rsidP="005D07D8">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Involvement of multiple disciplines and hierarchical levels</w:t>
            </w:r>
          </w:p>
          <w:p w14:paraId="16DF287D" w14:textId="77777777" w:rsidR="005D07D8" w:rsidRDefault="005D07D8" w:rsidP="005D07D8">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Knowledge, experience and skills of staff</w:t>
            </w:r>
          </w:p>
          <w:p w14:paraId="4DBEBF66" w14:textId="0A210101" w:rsidR="005D07D8" w:rsidRPr="005D07D8" w:rsidRDefault="005D07D8" w:rsidP="005D07D8">
            <w:pPr>
              <w:pStyle w:val="Listenabsatz"/>
              <w:numPr>
                <w:ilvl w:val="0"/>
                <w:numId w:val="16"/>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openness of staff</w:t>
            </w:r>
          </w:p>
        </w:tc>
      </w:tr>
      <w:tr w:rsidR="00DD208B" w:rsidRPr="003F5077" w14:paraId="3DE4C57D" w14:textId="084C40F0" w:rsidTr="00813DD1">
        <w:trPr>
          <w:trHeight w:val="168"/>
        </w:trPr>
        <w:tc>
          <w:tcPr>
            <w:cnfStyle w:val="001000000000" w:firstRow="0" w:lastRow="0" w:firstColumn="1" w:lastColumn="0" w:oddVBand="0" w:evenVBand="0" w:oddHBand="0" w:evenHBand="0" w:firstRowFirstColumn="0" w:firstRowLastColumn="0" w:lastRowFirstColumn="0" w:lastRowLastColumn="0"/>
            <w:tcW w:w="1595" w:type="dxa"/>
          </w:tcPr>
          <w:p w14:paraId="5E2FC324" w14:textId="6EC880B2"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Hendriks et al. (2016)</w:t>
            </w:r>
          </w:p>
          <w:p w14:paraId="1CFE133E" w14:textId="684D1FEF"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Netherlands</w:t>
            </w:r>
          </w:p>
          <w:p w14:paraId="5A6D1F2E" w14:textId="77777777" w:rsidR="00DD208B" w:rsidRPr="003F5077" w:rsidRDefault="00DD208B" w:rsidP="00DD208B">
            <w:pPr>
              <w:rPr>
                <w:rFonts w:ascii="Arial Narrow" w:hAnsi="Arial Narrow"/>
                <w:b w:val="0"/>
                <w:bCs w:val="0"/>
                <w:sz w:val="16"/>
                <w:szCs w:val="16"/>
              </w:rPr>
            </w:pPr>
          </w:p>
          <w:p w14:paraId="5B57C71C" w14:textId="6F61F89A"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 xml:space="preserve">Different settings (meeting and day care centres, long-term care institutions) </w:t>
            </w:r>
          </w:p>
        </w:tc>
        <w:tc>
          <w:tcPr>
            <w:tcW w:w="1935" w:type="dxa"/>
          </w:tcPr>
          <w:p w14:paraId="287F140B"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Qualitative Study </w:t>
            </w:r>
          </w:p>
          <w:p w14:paraId="1A9FF66D"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289393B6" w14:textId="6C63F118"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Personalized nature activities to support well-being and quality of life of people with dementia. such as nature walk, gardening, and sensory activation in nature) that fitted their preferences best. The activities were offered in a group context.</w:t>
            </w:r>
          </w:p>
        </w:tc>
        <w:tc>
          <w:tcPr>
            <w:tcW w:w="2154" w:type="dxa"/>
          </w:tcPr>
          <w:p w14:paraId="412DA16D" w14:textId="20D1337F"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investigate, if personalized nature activities for persons with dementia are feasible according to professionals in care practice.</w:t>
            </w:r>
          </w:p>
          <w:p w14:paraId="0E96B608"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62D87A6" w14:textId="1ADB9766" w:rsidR="00DD208B" w:rsidRPr="003F5077" w:rsidRDefault="00DD208B" w:rsidP="00DD208B">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cstheme="minorBidi"/>
                <w:color w:val="auto"/>
                <w:sz w:val="16"/>
                <w:szCs w:val="16"/>
                <w:lang w:val="en-GB"/>
              </w:rPr>
            </w:pPr>
          </w:p>
        </w:tc>
        <w:tc>
          <w:tcPr>
            <w:tcW w:w="2154" w:type="dxa"/>
          </w:tcPr>
          <w:p w14:paraId="0D1596B7" w14:textId="77777777" w:rsidR="00DD208B" w:rsidRPr="00813DD1"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Professionals (n=13), volunteers (n=3) and people with dementia (n=12) who were involved in the intervention</w:t>
            </w:r>
          </w:p>
          <w:p w14:paraId="33E92A4B" w14:textId="3F6126AD"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0FD7E74F" w14:textId="3C8EF072"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Data collection: Semi-structured interviews </w:t>
            </w:r>
          </w:p>
          <w:p w14:paraId="6DEB6E23" w14:textId="77777777"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13083BA4" w14:textId="39D2EDE6" w:rsidR="00DD208B" w:rsidRPr="003F5077" w:rsidRDefault="00DD208B" w:rsidP="00DD208B">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Thematic analysis</w:t>
            </w:r>
          </w:p>
        </w:tc>
        <w:tc>
          <w:tcPr>
            <w:tcW w:w="2154" w:type="dxa"/>
          </w:tcPr>
          <w:p w14:paraId="4850E1F3" w14:textId="77777777" w:rsidR="00DD208B" w:rsidRDefault="005D07D8" w:rsidP="005D07D8">
            <w:pPr>
              <w:pStyle w:val="Listenabsatz"/>
              <w:numPr>
                <w:ilvl w:val="0"/>
                <w:numId w:val="1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000B6861" w14:textId="77777777" w:rsidR="005D07D8" w:rsidRDefault="005D07D8" w:rsidP="005D07D8">
            <w:pPr>
              <w:pStyle w:val="Listenabsatz"/>
              <w:numPr>
                <w:ilvl w:val="0"/>
                <w:numId w:val="1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Environmental conditions</w:t>
            </w:r>
          </w:p>
          <w:p w14:paraId="2FA5A1C7" w14:textId="77777777" w:rsidR="005D07D8" w:rsidRDefault="005D07D8" w:rsidP="005D07D8">
            <w:pPr>
              <w:pStyle w:val="Listenabsatz"/>
              <w:numPr>
                <w:ilvl w:val="0"/>
                <w:numId w:val="1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Complexity of the intervention</w:t>
            </w:r>
          </w:p>
          <w:p w14:paraId="01D62754" w14:textId="77777777" w:rsidR="005D07D8" w:rsidRDefault="005D07D8" w:rsidP="005D07D8">
            <w:pPr>
              <w:pStyle w:val="Listenabsatz"/>
              <w:numPr>
                <w:ilvl w:val="0"/>
                <w:numId w:val="1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Knowledge, experience and skills of staff</w:t>
            </w:r>
          </w:p>
          <w:p w14:paraId="6DD52B1B" w14:textId="77777777" w:rsidR="005D07D8" w:rsidRDefault="005D07D8" w:rsidP="005D07D8">
            <w:pPr>
              <w:pStyle w:val="Listenabsatz"/>
              <w:numPr>
                <w:ilvl w:val="0"/>
                <w:numId w:val="1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energy of staff</w:t>
            </w:r>
          </w:p>
          <w:p w14:paraId="487AF749" w14:textId="77777777" w:rsidR="005D07D8" w:rsidRDefault="005D07D8" w:rsidP="005D07D8">
            <w:pPr>
              <w:pStyle w:val="Listenabsatz"/>
              <w:numPr>
                <w:ilvl w:val="0"/>
                <w:numId w:val="1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Degree of familiarity with the intervention</w:t>
            </w:r>
          </w:p>
          <w:p w14:paraId="283DC703" w14:textId="1A97AAA0" w:rsidR="005D07D8" w:rsidRPr="005D07D8" w:rsidRDefault="005D07D8" w:rsidP="005D07D8">
            <w:pPr>
              <w:pStyle w:val="Listenabsatz"/>
              <w:numPr>
                <w:ilvl w:val="0"/>
                <w:numId w:val="1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Nature and stage of dementia</w:t>
            </w:r>
          </w:p>
        </w:tc>
        <w:tc>
          <w:tcPr>
            <w:tcW w:w="2154" w:type="dxa"/>
          </w:tcPr>
          <w:p w14:paraId="2C54E9FA" w14:textId="77777777" w:rsidR="00DD208B" w:rsidRDefault="005D07D8" w:rsidP="005D07D8">
            <w:pPr>
              <w:pStyle w:val="Listenabsatz"/>
              <w:numPr>
                <w:ilvl w:val="0"/>
                <w:numId w:val="1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5D07D8">
              <w:rPr>
                <w:rFonts w:ascii="Arial Narrow" w:hAnsi="Arial Narrow"/>
                <w:sz w:val="16"/>
                <w:szCs w:val="16"/>
              </w:rPr>
              <w:t>Resources</w:t>
            </w:r>
          </w:p>
          <w:p w14:paraId="3314C10E" w14:textId="77777777" w:rsidR="005D07D8" w:rsidRDefault="005D07D8" w:rsidP="005D07D8">
            <w:pPr>
              <w:pStyle w:val="Listenabsatz"/>
              <w:numPr>
                <w:ilvl w:val="0"/>
                <w:numId w:val="1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Environmental conditions</w:t>
            </w:r>
          </w:p>
          <w:p w14:paraId="6283F6F2" w14:textId="77777777" w:rsidR="005D07D8" w:rsidRDefault="005D07D8" w:rsidP="005D07D8">
            <w:pPr>
              <w:pStyle w:val="Listenabsatz"/>
              <w:numPr>
                <w:ilvl w:val="0"/>
                <w:numId w:val="1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p w14:paraId="131943DD" w14:textId="77777777" w:rsidR="005D07D8" w:rsidRDefault="005D07D8" w:rsidP="005D07D8">
            <w:pPr>
              <w:pStyle w:val="Listenabsatz"/>
              <w:numPr>
                <w:ilvl w:val="0"/>
                <w:numId w:val="1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Knowledge, experience and skills of staff</w:t>
            </w:r>
          </w:p>
          <w:p w14:paraId="7BCBFC60" w14:textId="77777777" w:rsidR="005D07D8" w:rsidRDefault="005D07D8" w:rsidP="005D07D8">
            <w:pPr>
              <w:pStyle w:val="Listenabsatz"/>
              <w:numPr>
                <w:ilvl w:val="0"/>
                <w:numId w:val="1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openness of staff</w:t>
            </w:r>
          </w:p>
          <w:p w14:paraId="7063F83A" w14:textId="5B9DD6CD" w:rsidR="005D07D8" w:rsidRPr="005D07D8" w:rsidRDefault="005D07D8" w:rsidP="005D07D8">
            <w:pPr>
              <w:pStyle w:val="Listenabsatz"/>
              <w:numPr>
                <w:ilvl w:val="0"/>
                <w:numId w:val="17"/>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Education, knowledge and experience of </w:t>
            </w:r>
            <w:r>
              <w:rPr>
                <w:rFonts w:ascii="Arial Narrow" w:hAnsi="Arial Narrow"/>
                <w:sz w:val="16"/>
                <w:szCs w:val="16"/>
              </w:rPr>
              <w:t>person with demen</w:t>
            </w:r>
            <w:r w:rsidRPr="00DD557F">
              <w:rPr>
                <w:rFonts w:ascii="Arial Narrow" w:hAnsi="Arial Narrow"/>
                <w:sz w:val="16"/>
                <w:szCs w:val="16"/>
              </w:rPr>
              <w:t>t</w:t>
            </w:r>
            <w:r>
              <w:rPr>
                <w:rFonts w:ascii="Arial Narrow" w:hAnsi="Arial Narrow"/>
                <w:sz w:val="16"/>
                <w:szCs w:val="16"/>
              </w:rPr>
              <w:t>ia</w:t>
            </w:r>
            <w:r w:rsidRPr="00DD557F">
              <w:rPr>
                <w:rFonts w:ascii="Arial Narrow" w:hAnsi="Arial Narrow"/>
                <w:sz w:val="16"/>
                <w:szCs w:val="16"/>
              </w:rPr>
              <w:t xml:space="preserve"> and family</w:t>
            </w:r>
          </w:p>
        </w:tc>
      </w:tr>
      <w:tr w:rsidR="00DD208B" w:rsidRPr="003F5077" w14:paraId="16CB9901" w14:textId="77777777" w:rsidTr="00813DD1">
        <w:trPr>
          <w:trHeight w:val="168"/>
        </w:trPr>
        <w:tc>
          <w:tcPr>
            <w:cnfStyle w:val="001000000000" w:firstRow="0" w:lastRow="0" w:firstColumn="1" w:lastColumn="0" w:oddVBand="0" w:evenVBand="0" w:oddHBand="0" w:evenHBand="0" w:firstRowFirstColumn="0" w:firstRowLastColumn="0" w:lastRowFirstColumn="0" w:lastRowLastColumn="0"/>
            <w:tcW w:w="1595" w:type="dxa"/>
          </w:tcPr>
          <w:p w14:paraId="61DFF89C" w14:textId="77777777" w:rsidR="00DD208B" w:rsidRPr="003F5077" w:rsidRDefault="00DD208B" w:rsidP="00DD208B">
            <w:pPr>
              <w:rPr>
                <w:rFonts w:ascii="Arial Narrow" w:hAnsi="Arial Narrow"/>
                <w:b w:val="0"/>
                <w:bCs w:val="0"/>
                <w:sz w:val="16"/>
                <w:szCs w:val="16"/>
              </w:rPr>
            </w:pPr>
            <w:proofErr w:type="spellStart"/>
            <w:r w:rsidRPr="003F5077">
              <w:rPr>
                <w:rFonts w:ascii="Arial Narrow" w:hAnsi="Arial Narrow"/>
                <w:b w:val="0"/>
                <w:bCs w:val="0"/>
                <w:sz w:val="16"/>
                <w:szCs w:val="16"/>
              </w:rPr>
              <w:t>Henskens</w:t>
            </w:r>
            <w:proofErr w:type="spellEnd"/>
            <w:r w:rsidRPr="003F5077">
              <w:rPr>
                <w:rFonts w:ascii="Arial Narrow" w:hAnsi="Arial Narrow"/>
                <w:b w:val="0"/>
                <w:bCs w:val="0"/>
                <w:sz w:val="16"/>
                <w:szCs w:val="16"/>
              </w:rPr>
              <w:t xml:space="preserve"> et al. (2017)</w:t>
            </w:r>
          </w:p>
          <w:p w14:paraId="68517606" w14:textId="77777777"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Netherlands</w:t>
            </w:r>
          </w:p>
          <w:p w14:paraId="1829BFF7" w14:textId="77777777" w:rsidR="00DD208B" w:rsidRPr="003F5077" w:rsidRDefault="00DD208B" w:rsidP="00DD208B">
            <w:pPr>
              <w:rPr>
                <w:rFonts w:ascii="Arial Narrow" w:hAnsi="Arial Narrow"/>
                <w:b w:val="0"/>
                <w:bCs w:val="0"/>
                <w:sz w:val="16"/>
                <w:szCs w:val="16"/>
              </w:rPr>
            </w:pPr>
          </w:p>
          <w:p w14:paraId="14B61CE8" w14:textId="77777777"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Nursing Home</w:t>
            </w:r>
          </w:p>
        </w:tc>
        <w:tc>
          <w:tcPr>
            <w:tcW w:w="1935" w:type="dxa"/>
          </w:tcPr>
          <w:p w14:paraId="297FB046"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CCT</w:t>
            </w:r>
          </w:p>
          <w:p w14:paraId="229A258E"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E9F6DF0"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“Movement-oriented restorative care” to optimize independence in activities of daily living and quality of life of people with dementia.</w:t>
            </w:r>
          </w:p>
        </w:tc>
        <w:tc>
          <w:tcPr>
            <w:tcW w:w="2154" w:type="dxa"/>
          </w:tcPr>
          <w:p w14:paraId="15495041"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administer process evaluations to determine the extent to which “Movement-oriented restorative care” was implemented as intended.</w:t>
            </w:r>
          </w:p>
          <w:p w14:paraId="38988CB4"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F5AACFB" w14:textId="77777777" w:rsidR="00DD208B" w:rsidRPr="003F5077" w:rsidRDefault="00DD208B" w:rsidP="00DD208B">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cstheme="minorBidi"/>
                <w:color w:val="auto"/>
                <w:sz w:val="16"/>
                <w:szCs w:val="16"/>
                <w:lang w:val="en-GB"/>
              </w:rPr>
            </w:pPr>
          </w:p>
        </w:tc>
        <w:tc>
          <w:tcPr>
            <w:tcW w:w="2154" w:type="dxa"/>
          </w:tcPr>
          <w:p w14:paraId="765DD19A" w14:textId="77777777" w:rsidR="00DD208B" w:rsidRPr="00813DD1"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Nurses, activity supervisors, heads of the departments, physiotherapist, occupational therapist, ‘ambassadors’ (n=12)</w:t>
            </w:r>
          </w:p>
          <w:p w14:paraId="2BE4DDCC"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61DAB70"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3B469060"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Focus group interviews</w:t>
            </w:r>
          </w:p>
          <w:p w14:paraId="1D1D7E8E"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F8CD299"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NI</w:t>
            </w:r>
          </w:p>
          <w:p w14:paraId="2877F639"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1D2DBCDB"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35D4C250" w14:textId="77777777" w:rsidR="00DD208B" w:rsidRDefault="005D07D8" w:rsidP="005D07D8">
            <w:pPr>
              <w:pStyle w:val="Listenabsatz"/>
              <w:numPr>
                <w:ilvl w:val="0"/>
                <w:numId w:val="1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7EB2D05B" w14:textId="145BA3D9" w:rsidR="005D07D8" w:rsidRPr="005D07D8" w:rsidRDefault="005D07D8" w:rsidP="005D07D8">
            <w:pPr>
              <w:pStyle w:val="Listenabsatz"/>
              <w:numPr>
                <w:ilvl w:val="0"/>
                <w:numId w:val="1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Nature and stage of dementia</w:t>
            </w:r>
          </w:p>
        </w:tc>
        <w:tc>
          <w:tcPr>
            <w:tcW w:w="2154" w:type="dxa"/>
          </w:tcPr>
          <w:p w14:paraId="6F281772" w14:textId="77777777" w:rsidR="00DD208B" w:rsidRDefault="005D07D8" w:rsidP="005D07D8">
            <w:pPr>
              <w:pStyle w:val="Listenabsatz"/>
              <w:numPr>
                <w:ilvl w:val="0"/>
                <w:numId w:val="1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042EB797" w14:textId="77777777" w:rsidR="005D07D8" w:rsidRDefault="005D07D8" w:rsidP="005D07D8">
            <w:pPr>
              <w:pStyle w:val="Listenabsatz"/>
              <w:numPr>
                <w:ilvl w:val="0"/>
                <w:numId w:val="1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Sufficiency of intervention </w:t>
            </w:r>
            <w:r>
              <w:rPr>
                <w:rFonts w:ascii="Arial Narrow" w:hAnsi="Arial Narrow"/>
                <w:sz w:val="16"/>
                <w:szCs w:val="16"/>
              </w:rPr>
              <w:t xml:space="preserve">training </w:t>
            </w:r>
            <w:r w:rsidRPr="00DD557F">
              <w:rPr>
                <w:rFonts w:ascii="Arial Narrow" w:hAnsi="Arial Narrow"/>
                <w:sz w:val="16"/>
                <w:szCs w:val="16"/>
              </w:rPr>
              <w:t>delivery</w:t>
            </w:r>
          </w:p>
          <w:p w14:paraId="2CF0391B" w14:textId="0F45D807" w:rsidR="005D07D8" w:rsidRPr="005D07D8" w:rsidRDefault="005D07D8" w:rsidP="005D07D8">
            <w:pPr>
              <w:pStyle w:val="Listenabsatz"/>
              <w:numPr>
                <w:ilvl w:val="0"/>
                <w:numId w:val="1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Involvement of multiple disciplines and hierarchical levels</w:t>
            </w:r>
          </w:p>
        </w:tc>
      </w:tr>
      <w:tr w:rsidR="00DD208B" w:rsidRPr="003F5077" w14:paraId="05E88C7F" w14:textId="4636AD04" w:rsidTr="00813DD1">
        <w:trPr>
          <w:trHeight w:val="168"/>
        </w:trPr>
        <w:tc>
          <w:tcPr>
            <w:cnfStyle w:val="001000000000" w:firstRow="0" w:lastRow="0" w:firstColumn="1" w:lastColumn="0" w:oddVBand="0" w:evenVBand="0" w:oddHBand="0" w:evenHBand="0" w:firstRowFirstColumn="0" w:firstRowLastColumn="0" w:lastRowFirstColumn="0" w:lastRowLastColumn="0"/>
            <w:tcW w:w="1595" w:type="dxa"/>
          </w:tcPr>
          <w:p w14:paraId="230F0112" w14:textId="77777777"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lastRenderedPageBreak/>
              <w:t>Jacobsen et al. (2017)</w:t>
            </w:r>
          </w:p>
          <w:p w14:paraId="0C4EF048" w14:textId="73F3F0AE"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Norway</w:t>
            </w:r>
          </w:p>
          <w:p w14:paraId="70653AB8" w14:textId="77777777" w:rsidR="00DD208B" w:rsidRPr="003F5077" w:rsidRDefault="00DD208B" w:rsidP="00DD208B">
            <w:pPr>
              <w:rPr>
                <w:rFonts w:ascii="Arial Narrow" w:hAnsi="Arial Narrow"/>
                <w:b w:val="0"/>
                <w:bCs w:val="0"/>
                <w:sz w:val="16"/>
                <w:szCs w:val="16"/>
              </w:rPr>
            </w:pPr>
          </w:p>
          <w:p w14:paraId="248CAFA6" w14:textId="480B1AB6" w:rsidR="00DD208B" w:rsidRPr="003F5077" w:rsidRDefault="00DD208B" w:rsidP="00DD208B">
            <w:pPr>
              <w:rPr>
                <w:rFonts w:ascii="Arial Narrow" w:hAnsi="Arial Narrow"/>
                <w:b w:val="0"/>
                <w:bCs w:val="0"/>
                <w:sz w:val="16"/>
                <w:szCs w:val="16"/>
              </w:rPr>
            </w:pPr>
            <w:r w:rsidRPr="003F5077">
              <w:rPr>
                <w:rFonts w:ascii="Arial Narrow" w:hAnsi="Arial Narrow"/>
                <w:b w:val="0"/>
                <w:bCs w:val="0"/>
                <w:sz w:val="16"/>
                <w:szCs w:val="16"/>
              </w:rPr>
              <w:t>Nursing Home</w:t>
            </w:r>
          </w:p>
        </w:tc>
        <w:tc>
          <w:tcPr>
            <w:tcW w:w="1935" w:type="dxa"/>
          </w:tcPr>
          <w:p w14:paraId="762E12F6" w14:textId="729EDC03"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Mixed-Methods Study</w:t>
            </w:r>
          </w:p>
          <w:p w14:paraId="1E789E4E"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66D8D84C" w14:textId="6CE8BC9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Education intervention to support shared decisions to avoid the use of restraint in agitated residents with dementia. The facilitators provided coaching sessions to assist the staff in applying the decision-making model. </w:t>
            </w:r>
          </w:p>
        </w:tc>
        <w:tc>
          <w:tcPr>
            <w:tcW w:w="2154" w:type="dxa"/>
          </w:tcPr>
          <w:p w14:paraId="1EE93FA7" w14:textId="50293DB8"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investigate which factors hindered or facilitated staff awareness related to confidence building initiatives based on person-centred care.</w:t>
            </w:r>
          </w:p>
          <w:p w14:paraId="753BACF4"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10E617F" w14:textId="79BE87E1" w:rsidR="00DD208B" w:rsidRPr="003F5077" w:rsidRDefault="00DD208B" w:rsidP="00DD208B">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cstheme="minorBidi"/>
                <w:color w:val="auto"/>
                <w:sz w:val="16"/>
                <w:szCs w:val="16"/>
                <w:lang w:val="en-GB"/>
              </w:rPr>
            </w:pPr>
          </w:p>
        </w:tc>
        <w:tc>
          <w:tcPr>
            <w:tcW w:w="2154" w:type="dxa"/>
          </w:tcPr>
          <w:p w14:paraId="74FBE93A" w14:textId="77777777" w:rsidR="00DD208B" w:rsidRPr="00813DD1"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Quantitative Data: Nursing home staff (n= 452)</w:t>
            </w:r>
          </w:p>
          <w:p w14:paraId="7F2F4170" w14:textId="77777777" w:rsidR="00DD208B" w:rsidRPr="00813DD1"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52EE7121" w14:textId="77777777" w:rsidR="00DD208B" w:rsidRPr="00813DD1"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2EDE137B" w14:textId="2076DA2E"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Qualitative Data: Nurses, nursing auxiliaries, assistant nurses, social educators, occupation therapists (n=53)</w:t>
            </w:r>
          </w:p>
        </w:tc>
        <w:tc>
          <w:tcPr>
            <w:tcW w:w="2154" w:type="dxa"/>
          </w:tcPr>
          <w:p w14:paraId="68E76A6B" w14:textId="22010542"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Quantitative Data:</w:t>
            </w:r>
          </w:p>
          <w:p w14:paraId="1FE94CBF" w14:textId="601A838B"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Person-centred Care Assessment Tool, The General Nordic questionnaire for psychological and social factors at work</w:t>
            </w:r>
          </w:p>
          <w:p w14:paraId="743551C5"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801EFBB" w14:textId="1E6DCD1E"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Multilevel regression analysis</w:t>
            </w:r>
          </w:p>
          <w:p w14:paraId="570FB6E8"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D90EB65" w14:textId="5C326C29"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Qualitative Data: </w:t>
            </w:r>
          </w:p>
          <w:p w14:paraId="156C3B69" w14:textId="06E13743"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Interviews</w:t>
            </w:r>
          </w:p>
          <w:p w14:paraId="0911B6A5" w14:textId="77777777"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189E2470" w14:textId="6B9C4F7B" w:rsidR="00DD208B" w:rsidRPr="003F5077" w:rsidRDefault="00DD208B" w:rsidP="00DD208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Three stages (thematic and context specific thematic coding procedure, focused coding procedure, analysis with the PARIHS framework)</w:t>
            </w:r>
          </w:p>
        </w:tc>
        <w:tc>
          <w:tcPr>
            <w:tcW w:w="2154" w:type="dxa"/>
          </w:tcPr>
          <w:p w14:paraId="0A206CB7" w14:textId="77777777" w:rsidR="00DD208B" w:rsidRDefault="005D07D8" w:rsidP="005D07D8">
            <w:pPr>
              <w:pStyle w:val="Listenabsatz"/>
              <w:numPr>
                <w:ilvl w:val="0"/>
                <w:numId w:val="1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3225EA9F" w14:textId="54884087" w:rsidR="005D07D8" w:rsidRPr="005D07D8" w:rsidRDefault="005D07D8" w:rsidP="005D07D8">
            <w:pPr>
              <w:pStyle w:val="Listenabsatz"/>
              <w:numPr>
                <w:ilvl w:val="0"/>
                <w:numId w:val="1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5B018680" w14:textId="77777777" w:rsidR="00DD208B" w:rsidRDefault="005D07D8" w:rsidP="005D07D8">
            <w:pPr>
              <w:pStyle w:val="Listenabsatz"/>
              <w:numPr>
                <w:ilvl w:val="0"/>
                <w:numId w:val="1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1F6F5E93" w14:textId="77777777" w:rsidR="005D07D8" w:rsidRDefault="005D07D8" w:rsidP="005D07D8">
            <w:pPr>
              <w:pStyle w:val="Listenabsatz"/>
              <w:numPr>
                <w:ilvl w:val="0"/>
                <w:numId w:val="1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Support through defined persons</w:t>
            </w:r>
          </w:p>
          <w:p w14:paraId="3A9848FF" w14:textId="0F753B44" w:rsidR="005D07D8" w:rsidRPr="005D07D8"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r>
      <w:tr w:rsidR="005D07D8" w:rsidRPr="003F5077" w14:paraId="46BF7E8A" w14:textId="7F35309B" w:rsidTr="00813DD1">
        <w:trPr>
          <w:trHeight w:val="168"/>
        </w:trPr>
        <w:tc>
          <w:tcPr>
            <w:cnfStyle w:val="001000000000" w:firstRow="0" w:lastRow="0" w:firstColumn="1" w:lastColumn="0" w:oddVBand="0" w:evenVBand="0" w:oddHBand="0" w:evenHBand="0" w:firstRowFirstColumn="0" w:firstRowLastColumn="0" w:lastRowFirstColumn="0" w:lastRowLastColumn="0"/>
            <w:tcW w:w="1595" w:type="dxa"/>
          </w:tcPr>
          <w:p w14:paraId="10E82057" w14:textId="77777777"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t>Keenan et al. (2018)</w:t>
            </w:r>
          </w:p>
          <w:p w14:paraId="4AA0C894" w14:textId="3E53976E"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t>UK</w:t>
            </w:r>
          </w:p>
          <w:p w14:paraId="27E51A9F" w14:textId="77777777" w:rsidR="005D07D8" w:rsidRPr="003F5077" w:rsidRDefault="005D07D8" w:rsidP="005D07D8">
            <w:pPr>
              <w:rPr>
                <w:rFonts w:ascii="Arial Narrow" w:hAnsi="Arial Narrow"/>
                <w:b w:val="0"/>
                <w:bCs w:val="0"/>
                <w:sz w:val="16"/>
                <w:szCs w:val="16"/>
              </w:rPr>
            </w:pPr>
          </w:p>
          <w:p w14:paraId="1C2F8A7D" w14:textId="5BF3921E"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t>Nursing Home</w:t>
            </w:r>
          </w:p>
        </w:tc>
        <w:tc>
          <w:tcPr>
            <w:tcW w:w="1935" w:type="dxa"/>
          </w:tcPr>
          <w:p w14:paraId="0940C011" w14:textId="61BABA7E" w:rsidR="005D07D8" w:rsidRPr="003F5077" w:rsidRDefault="005D07D8" w:rsidP="005D07D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c-RCT including Case Studies</w:t>
            </w:r>
          </w:p>
          <w:p w14:paraId="78739FFD" w14:textId="77777777" w:rsidR="005D07D8" w:rsidRPr="003F5077" w:rsidRDefault="005D07D8" w:rsidP="005D07D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10FAD1AB" w14:textId="1721F64A" w:rsidR="005D07D8" w:rsidRPr="003F5077" w:rsidRDefault="005D07D8" w:rsidP="005D07D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An e-learning and decision support intervention to help care home staff support residents with challenging behaviours. </w:t>
            </w:r>
          </w:p>
        </w:tc>
        <w:tc>
          <w:tcPr>
            <w:tcW w:w="2154" w:type="dxa"/>
          </w:tcPr>
          <w:p w14:paraId="734BEDAB" w14:textId="77C649A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report on the contextual and organisational mechanisms, barriers</w:t>
            </w:r>
          </w:p>
          <w:p w14:paraId="42E9BC66"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and facilitators. </w:t>
            </w:r>
          </w:p>
          <w:p w14:paraId="1BED5FE9"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544AB649" w14:textId="3ED3FE57" w:rsidR="005D07D8" w:rsidRPr="003F5077" w:rsidRDefault="005D07D8" w:rsidP="005D07D8">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cstheme="minorBidi"/>
                <w:color w:val="auto"/>
                <w:sz w:val="16"/>
                <w:szCs w:val="16"/>
                <w:lang w:val="en-GB"/>
              </w:rPr>
            </w:pPr>
          </w:p>
        </w:tc>
        <w:tc>
          <w:tcPr>
            <w:tcW w:w="2154" w:type="dxa"/>
          </w:tcPr>
          <w:p w14:paraId="1D26530F" w14:textId="63FB09FB"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Home managers, care staff, research intervention nurse and therapist (n=9)</w:t>
            </w:r>
          </w:p>
        </w:tc>
        <w:tc>
          <w:tcPr>
            <w:tcW w:w="2154" w:type="dxa"/>
          </w:tcPr>
          <w:p w14:paraId="35596ECA" w14:textId="124CAD78"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Interviews, notes</w:t>
            </w:r>
          </w:p>
          <w:p w14:paraId="5AEF6714"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624D338C" w14:textId="0FDCAF0F"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Framework analysis, thematic analysis</w:t>
            </w:r>
          </w:p>
        </w:tc>
        <w:tc>
          <w:tcPr>
            <w:tcW w:w="2154" w:type="dxa"/>
          </w:tcPr>
          <w:p w14:paraId="220A34AA" w14:textId="35EE4415"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57201BC9" w14:textId="4A5F508D"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45A21840" w14:textId="76891FB8"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47A541C2" w14:textId="77777777"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Staff turnover</w:t>
            </w:r>
            <w:r>
              <w:rPr>
                <w:rFonts w:ascii="Arial Narrow" w:hAnsi="Arial Narrow"/>
                <w:sz w:val="16"/>
                <w:szCs w:val="16"/>
              </w:rPr>
              <w:t xml:space="preserve"> and </w:t>
            </w:r>
            <w:r w:rsidRPr="00DD557F">
              <w:rPr>
                <w:rFonts w:ascii="Arial Narrow" w:hAnsi="Arial Narrow"/>
                <w:sz w:val="16"/>
                <w:szCs w:val="16"/>
              </w:rPr>
              <w:t>fluctuation</w:t>
            </w:r>
            <w:r>
              <w:rPr>
                <w:rFonts w:ascii="Arial Narrow" w:hAnsi="Arial Narrow"/>
                <w:sz w:val="16"/>
                <w:szCs w:val="16"/>
              </w:rPr>
              <w:t>s</w:t>
            </w:r>
          </w:p>
          <w:p w14:paraId="1CDCE96B" w14:textId="77777777"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Perceived value of the intervention</w:t>
            </w:r>
          </w:p>
          <w:p w14:paraId="2D6D7FDB" w14:textId="77777777"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Degree of clarity of </w:t>
            </w:r>
            <w:r>
              <w:rPr>
                <w:rFonts w:ascii="Arial Narrow" w:hAnsi="Arial Narrow"/>
                <w:sz w:val="16"/>
                <w:szCs w:val="16"/>
              </w:rPr>
              <w:t xml:space="preserve">the </w:t>
            </w:r>
            <w:r w:rsidRPr="00DD557F">
              <w:rPr>
                <w:rFonts w:ascii="Arial Narrow" w:hAnsi="Arial Narrow"/>
                <w:sz w:val="16"/>
                <w:szCs w:val="16"/>
              </w:rPr>
              <w:t>intervention</w:t>
            </w:r>
          </w:p>
          <w:p w14:paraId="1D24F6A3" w14:textId="77777777"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Suitability to current practice</w:t>
            </w:r>
          </w:p>
          <w:p w14:paraId="4D2DA3DD" w14:textId="77777777"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Qualification and enthusiasm of </w:t>
            </w:r>
            <w:r>
              <w:rPr>
                <w:rFonts w:ascii="Arial Narrow" w:hAnsi="Arial Narrow"/>
                <w:sz w:val="16"/>
                <w:szCs w:val="16"/>
              </w:rPr>
              <w:t>supplying person</w:t>
            </w:r>
          </w:p>
          <w:p w14:paraId="281BA495" w14:textId="77777777"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Complexity of the intervention</w:t>
            </w:r>
          </w:p>
          <w:p w14:paraId="1B135711" w14:textId="77777777"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Issues concerning the trial procedure</w:t>
            </w:r>
          </w:p>
          <w:p w14:paraId="12FC6DF4" w14:textId="4FFFE6DD" w:rsidR="005D07D8" w:rsidRP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Attitude towards intervention</w:t>
            </w:r>
          </w:p>
        </w:tc>
        <w:tc>
          <w:tcPr>
            <w:tcW w:w="2154" w:type="dxa"/>
          </w:tcPr>
          <w:p w14:paraId="70AEC622" w14:textId="77777777"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69F8232F" w14:textId="77777777"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5D07D8">
              <w:rPr>
                <w:rFonts w:ascii="Arial Narrow" w:hAnsi="Arial Narrow"/>
                <w:sz w:val="16"/>
                <w:szCs w:val="16"/>
              </w:rPr>
              <w:t>Management and leader support and engagement</w:t>
            </w:r>
          </w:p>
          <w:p w14:paraId="1DF45C3E" w14:textId="77777777"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2D51676A" w14:textId="77777777"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Degree of clarity of </w:t>
            </w:r>
            <w:r>
              <w:rPr>
                <w:rFonts w:ascii="Arial Narrow" w:hAnsi="Arial Narrow"/>
                <w:sz w:val="16"/>
                <w:szCs w:val="16"/>
              </w:rPr>
              <w:t xml:space="preserve">the </w:t>
            </w:r>
            <w:r w:rsidRPr="00DD557F">
              <w:rPr>
                <w:rFonts w:ascii="Arial Narrow" w:hAnsi="Arial Narrow"/>
                <w:sz w:val="16"/>
                <w:szCs w:val="16"/>
              </w:rPr>
              <w:t>intervention</w:t>
            </w:r>
          </w:p>
          <w:p w14:paraId="3342207E" w14:textId="77777777"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Support through defined persons</w:t>
            </w:r>
          </w:p>
          <w:p w14:paraId="32C8261D" w14:textId="77777777" w:rsidR="005D07D8" w:rsidRDefault="005D07D8"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Qualification and enthusiasm </w:t>
            </w:r>
            <w:r>
              <w:rPr>
                <w:rFonts w:ascii="Arial Narrow" w:hAnsi="Arial Narrow"/>
                <w:sz w:val="16"/>
                <w:szCs w:val="16"/>
              </w:rPr>
              <w:t>of supplying person</w:t>
            </w:r>
          </w:p>
          <w:p w14:paraId="36969F93" w14:textId="436AE5B3" w:rsidR="00E31A96" w:rsidRPr="005D07D8" w:rsidRDefault="00E31A96" w:rsidP="005D07D8">
            <w:pPr>
              <w:pStyle w:val="Listenabsatz"/>
              <w:numPr>
                <w:ilvl w:val="0"/>
                <w:numId w:val="2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openness of staff</w:t>
            </w:r>
          </w:p>
        </w:tc>
      </w:tr>
      <w:tr w:rsidR="005D07D8" w:rsidRPr="003F5077" w14:paraId="1CE48203" w14:textId="4B748838" w:rsidTr="00813DD1">
        <w:trPr>
          <w:trHeight w:val="168"/>
        </w:trPr>
        <w:tc>
          <w:tcPr>
            <w:cnfStyle w:val="001000000000" w:firstRow="0" w:lastRow="0" w:firstColumn="1" w:lastColumn="0" w:oddVBand="0" w:evenVBand="0" w:oddHBand="0" w:evenHBand="0" w:firstRowFirstColumn="0" w:firstRowLastColumn="0" w:lastRowFirstColumn="0" w:lastRowLastColumn="0"/>
            <w:tcW w:w="1595" w:type="dxa"/>
          </w:tcPr>
          <w:p w14:paraId="7FD9585A" w14:textId="77777777"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t>Latham et al. (2017)</w:t>
            </w:r>
          </w:p>
          <w:p w14:paraId="614D6A62" w14:textId="30710107"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t>UK</w:t>
            </w:r>
          </w:p>
          <w:p w14:paraId="2D64E0E3" w14:textId="77777777" w:rsidR="005D07D8" w:rsidRPr="003F5077" w:rsidRDefault="005D07D8" w:rsidP="005D07D8">
            <w:pPr>
              <w:rPr>
                <w:rFonts w:ascii="Arial Narrow" w:hAnsi="Arial Narrow"/>
                <w:b w:val="0"/>
                <w:bCs w:val="0"/>
                <w:sz w:val="16"/>
                <w:szCs w:val="16"/>
              </w:rPr>
            </w:pPr>
          </w:p>
          <w:p w14:paraId="4053C7E2" w14:textId="73338D06"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t xml:space="preserve">Nursing Home </w:t>
            </w:r>
          </w:p>
        </w:tc>
        <w:tc>
          <w:tcPr>
            <w:tcW w:w="1935" w:type="dxa"/>
          </w:tcPr>
          <w:p w14:paraId="3BD947CA"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Mixed-methods Design and Case studies</w:t>
            </w:r>
          </w:p>
          <w:p w14:paraId="3F5D89E4"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1B7CDE26" w14:textId="120B8C5C"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The “Focussed Intervention Training and Support” programme to reduce inappropriate antipsychotic </w:t>
            </w:r>
            <w:r w:rsidRPr="003F5077">
              <w:rPr>
                <w:rFonts w:ascii="Arial Narrow" w:hAnsi="Arial Narrow"/>
                <w:sz w:val="16"/>
                <w:szCs w:val="16"/>
              </w:rPr>
              <w:lastRenderedPageBreak/>
              <w:t xml:space="preserve">prescribing for people with dementia. </w:t>
            </w:r>
          </w:p>
        </w:tc>
        <w:tc>
          <w:tcPr>
            <w:tcW w:w="2154" w:type="dxa"/>
          </w:tcPr>
          <w:p w14:paraId="5C643586" w14:textId="2FF0A6F2"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lastRenderedPageBreak/>
              <w:t xml:space="preserve">To elucidate facilitators and barriers to successful implementation of the FITS into practice approach. </w:t>
            </w:r>
          </w:p>
          <w:p w14:paraId="0B664780"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C65077C" w14:textId="7CBD6F09"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5B2342DC" w14:textId="6891865F"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Dementia care coaches, staff, managers (n= 30)</w:t>
            </w:r>
          </w:p>
        </w:tc>
        <w:tc>
          <w:tcPr>
            <w:tcW w:w="2154" w:type="dxa"/>
          </w:tcPr>
          <w:p w14:paraId="61AC259A"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Data collection: Interviews </w:t>
            </w:r>
          </w:p>
          <w:p w14:paraId="30F99E82"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2C8D01B" w14:textId="0D10B7E1"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Thematic analysis</w:t>
            </w:r>
          </w:p>
        </w:tc>
        <w:tc>
          <w:tcPr>
            <w:tcW w:w="2154" w:type="dxa"/>
          </w:tcPr>
          <w:p w14:paraId="6A047A3C" w14:textId="77777777" w:rsidR="005D07D8"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242EA0A5" w14:textId="77777777" w:rsidR="00E31A96"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42248F43" w14:textId="77777777" w:rsidR="00E31A96"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2657D999" w14:textId="77777777" w:rsidR="00E31A96"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Demands competing with</w:t>
            </w:r>
            <w:r>
              <w:rPr>
                <w:rFonts w:ascii="Arial Narrow" w:hAnsi="Arial Narrow"/>
                <w:sz w:val="16"/>
                <w:szCs w:val="16"/>
              </w:rPr>
              <w:t xml:space="preserve"> the </w:t>
            </w:r>
            <w:r w:rsidRPr="00DD557F">
              <w:rPr>
                <w:rFonts w:ascii="Arial Narrow" w:hAnsi="Arial Narrow"/>
                <w:sz w:val="16"/>
                <w:szCs w:val="16"/>
              </w:rPr>
              <w:t>intervention</w:t>
            </w:r>
          </w:p>
          <w:p w14:paraId="4FE072AE" w14:textId="77777777" w:rsidR="00E31A96"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lastRenderedPageBreak/>
              <w:t xml:space="preserve">Qualification and enthusiasm of </w:t>
            </w:r>
            <w:r>
              <w:rPr>
                <w:rFonts w:ascii="Arial Narrow" w:hAnsi="Arial Narrow"/>
                <w:sz w:val="16"/>
                <w:szCs w:val="16"/>
              </w:rPr>
              <w:t>supplying person</w:t>
            </w:r>
          </w:p>
          <w:p w14:paraId="67A84F3D" w14:textId="77777777" w:rsidR="00E31A96"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Conditions for the </w:t>
            </w:r>
            <w:r>
              <w:rPr>
                <w:rFonts w:ascii="Arial Narrow" w:hAnsi="Arial Narrow"/>
                <w:sz w:val="16"/>
                <w:szCs w:val="16"/>
              </w:rPr>
              <w:t>supplying person</w:t>
            </w:r>
          </w:p>
          <w:p w14:paraId="638A6933" w14:textId="24CE5F75" w:rsidR="00E31A96" w:rsidRPr="00E31A96"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Collaboration with stakeholders</w:t>
            </w:r>
          </w:p>
        </w:tc>
        <w:tc>
          <w:tcPr>
            <w:tcW w:w="2154" w:type="dxa"/>
          </w:tcPr>
          <w:p w14:paraId="7F7FCF44" w14:textId="77777777" w:rsidR="005D07D8"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E31A96">
              <w:rPr>
                <w:rFonts w:ascii="Arial Narrow" w:hAnsi="Arial Narrow"/>
                <w:sz w:val="16"/>
                <w:szCs w:val="16"/>
              </w:rPr>
              <w:lastRenderedPageBreak/>
              <w:t>Organisational culture and vision</w:t>
            </w:r>
          </w:p>
          <w:p w14:paraId="0EB02855" w14:textId="77777777" w:rsidR="00E31A96"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Sufficiency of intervention </w:t>
            </w:r>
            <w:r>
              <w:rPr>
                <w:rFonts w:ascii="Arial Narrow" w:hAnsi="Arial Narrow"/>
                <w:sz w:val="16"/>
                <w:szCs w:val="16"/>
              </w:rPr>
              <w:t xml:space="preserve">training </w:t>
            </w:r>
            <w:r w:rsidRPr="00DD557F">
              <w:rPr>
                <w:rFonts w:ascii="Arial Narrow" w:hAnsi="Arial Narrow"/>
                <w:sz w:val="16"/>
                <w:szCs w:val="16"/>
              </w:rPr>
              <w:t>delivery</w:t>
            </w:r>
          </w:p>
          <w:p w14:paraId="18FCDC0B" w14:textId="77777777" w:rsidR="00E31A96"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Support through defined persons</w:t>
            </w:r>
          </w:p>
          <w:p w14:paraId="5C836687" w14:textId="77777777" w:rsidR="00E31A96"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lastRenderedPageBreak/>
              <w:t xml:space="preserve">Qualification and enthusiasm </w:t>
            </w:r>
            <w:r>
              <w:rPr>
                <w:rFonts w:ascii="Arial Narrow" w:hAnsi="Arial Narrow"/>
                <w:sz w:val="16"/>
                <w:szCs w:val="16"/>
              </w:rPr>
              <w:t>of supplying person</w:t>
            </w:r>
          </w:p>
          <w:p w14:paraId="07FC2A53" w14:textId="77777777" w:rsidR="00E31A96"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Conditions for the </w:t>
            </w:r>
            <w:r>
              <w:rPr>
                <w:rFonts w:ascii="Arial Narrow" w:hAnsi="Arial Narrow"/>
                <w:sz w:val="16"/>
                <w:szCs w:val="16"/>
              </w:rPr>
              <w:t>supplying person</w:t>
            </w:r>
          </w:p>
          <w:p w14:paraId="7FB888DB" w14:textId="77777777" w:rsidR="00E31A96"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Involvement of multiple disciplines and hierarchical levels</w:t>
            </w:r>
          </w:p>
          <w:p w14:paraId="509AA090" w14:textId="6D54576A" w:rsidR="00E31A96" w:rsidRPr="00E31A96" w:rsidRDefault="00E31A96" w:rsidP="00E31A96">
            <w:pPr>
              <w:pStyle w:val="Listenabsatz"/>
              <w:numPr>
                <w:ilvl w:val="0"/>
                <w:numId w:val="21"/>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Engagement of families</w:t>
            </w:r>
          </w:p>
        </w:tc>
      </w:tr>
      <w:tr w:rsidR="005D07D8" w:rsidRPr="003F5077" w14:paraId="6A0DDC9B" w14:textId="570E9472" w:rsidTr="00813DD1">
        <w:trPr>
          <w:trHeight w:val="168"/>
        </w:trPr>
        <w:tc>
          <w:tcPr>
            <w:cnfStyle w:val="001000000000" w:firstRow="0" w:lastRow="0" w:firstColumn="1" w:lastColumn="0" w:oddVBand="0" w:evenVBand="0" w:oddHBand="0" w:evenHBand="0" w:firstRowFirstColumn="0" w:firstRowLastColumn="0" w:lastRowFirstColumn="0" w:lastRowLastColumn="0"/>
            <w:tcW w:w="1595" w:type="dxa"/>
          </w:tcPr>
          <w:p w14:paraId="286C8A0A" w14:textId="6CFB81BE"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lastRenderedPageBreak/>
              <w:t>Luckett et al. (2017)</w:t>
            </w:r>
          </w:p>
          <w:p w14:paraId="07AD4033" w14:textId="0CE1F107"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t>Australia</w:t>
            </w:r>
          </w:p>
          <w:p w14:paraId="60A3B34F" w14:textId="77777777" w:rsidR="005D07D8" w:rsidRPr="003F5077" w:rsidRDefault="005D07D8" w:rsidP="005D07D8">
            <w:pPr>
              <w:rPr>
                <w:rFonts w:ascii="Arial Narrow" w:hAnsi="Arial Narrow"/>
                <w:b w:val="0"/>
                <w:bCs w:val="0"/>
                <w:sz w:val="16"/>
                <w:szCs w:val="16"/>
              </w:rPr>
            </w:pPr>
          </w:p>
          <w:p w14:paraId="24AAB546" w14:textId="2D019B31"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t>Nursing Home</w:t>
            </w:r>
          </w:p>
        </w:tc>
        <w:tc>
          <w:tcPr>
            <w:tcW w:w="1935" w:type="dxa"/>
          </w:tcPr>
          <w:p w14:paraId="31DE9002" w14:textId="1057936E"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RCT</w:t>
            </w:r>
          </w:p>
          <w:p w14:paraId="47692F35"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15834600" w14:textId="057AD8DE"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Facilitated case conferencing with family decision-makers for improving the quality of end of life care in nursing home residents with advanced dementia.</w:t>
            </w:r>
          </w:p>
        </w:tc>
        <w:tc>
          <w:tcPr>
            <w:tcW w:w="2154" w:type="dxa"/>
          </w:tcPr>
          <w:p w14:paraId="58BF3DDD" w14:textId="7B362B3D"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explore Palliative Care Planning Coordinators and health professional perceptions of the benefits of facilitated case conferencing and identify factors influencing implementation.</w:t>
            </w:r>
          </w:p>
          <w:p w14:paraId="3BB52ADE"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2B26871" w14:textId="5D0411EE" w:rsidR="005D07D8" w:rsidRPr="003F5077" w:rsidRDefault="005D07D8" w:rsidP="005D07D8">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cstheme="minorBidi"/>
                <w:color w:val="auto"/>
                <w:sz w:val="16"/>
                <w:szCs w:val="16"/>
                <w:lang w:val="en-GB"/>
              </w:rPr>
            </w:pPr>
          </w:p>
        </w:tc>
        <w:tc>
          <w:tcPr>
            <w:tcW w:w="2154" w:type="dxa"/>
          </w:tcPr>
          <w:p w14:paraId="4315D153" w14:textId="77777777" w:rsidR="005D07D8" w:rsidRPr="00813DD1"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Registered Nurses in the PCPC role, other members of nursing home staff, and physicians who participated in case conferences (n=40)</w:t>
            </w:r>
          </w:p>
          <w:p w14:paraId="0D5B6EB4" w14:textId="00F7F244"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345CEAD2"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Semi-structured interviews</w:t>
            </w:r>
          </w:p>
          <w:p w14:paraId="567E10A8"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7B29BC0" w14:textId="1CC10F8D"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Thematic analysis</w:t>
            </w:r>
          </w:p>
        </w:tc>
        <w:tc>
          <w:tcPr>
            <w:tcW w:w="2154" w:type="dxa"/>
          </w:tcPr>
          <w:p w14:paraId="592A82DA" w14:textId="77777777" w:rsidR="005D07D8" w:rsidRDefault="00306013" w:rsidP="00306013">
            <w:pPr>
              <w:pStyle w:val="Listenabsatz"/>
              <w:numPr>
                <w:ilvl w:val="0"/>
                <w:numId w:val="22"/>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114657A8" w14:textId="77777777" w:rsidR="00306013" w:rsidRDefault="00306013" w:rsidP="00306013">
            <w:pPr>
              <w:pStyle w:val="Listenabsatz"/>
              <w:numPr>
                <w:ilvl w:val="0"/>
                <w:numId w:val="22"/>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Staff turnover</w:t>
            </w:r>
            <w:r>
              <w:rPr>
                <w:rFonts w:ascii="Arial Narrow" w:hAnsi="Arial Narrow"/>
                <w:sz w:val="16"/>
                <w:szCs w:val="16"/>
              </w:rPr>
              <w:t xml:space="preserve"> and </w:t>
            </w:r>
            <w:r w:rsidRPr="00DD557F">
              <w:rPr>
                <w:rFonts w:ascii="Arial Narrow" w:hAnsi="Arial Narrow"/>
                <w:sz w:val="16"/>
                <w:szCs w:val="16"/>
              </w:rPr>
              <w:t>fluctuation</w:t>
            </w:r>
            <w:r>
              <w:rPr>
                <w:rFonts w:ascii="Arial Narrow" w:hAnsi="Arial Narrow"/>
                <w:sz w:val="16"/>
                <w:szCs w:val="16"/>
              </w:rPr>
              <w:t>s</w:t>
            </w:r>
          </w:p>
          <w:p w14:paraId="4B5578F7" w14:textId="77777777" w:rsidR="00306013" w:rsidRDefault="00306013" w:rsidP="00306013">
            <w:pPr>
              <w:pStyle w:val="Listenabsatz"/>
              <w:numPr>
                <w:ilvl w:val="0"/>
                <w:numId w:val="22"/>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Demands competing with</w:t>
            </w:r>
            <w:r>
              <w:rPr>
                <w:rFonts w:ascii="Arial Narrow" w:hAnsi="Arial Narrow"/>
                <w:sz w:val="16"/>
                <w:szCs w:val="16"/>
              </w:rPr>
              <w:t xml:space="preserve"> the </w:t>
            </w:r>
            <w:r w:rsidRPr="00DD557F">
              <w:rPr>
                <w:rFonts w:ascii="Arial Narrow" w:hAnsi="Arial Narrow"/>
                <w:sz w:val="16"/>
                <w:szCs w:val="16"/>
              </w:rPr>
              <w:t>intervention</w:t>
            </w:r>
          </w:p>
          <w:p w14:paraId="05763A19" w14:textId="290E6875" w:rsidR="00306013" w:rsidRPr="00306013" w:rsidRDefault="00306013" w:rsidP="00306013">
            <w:pPr>
              <w:pStyle w:val="Listenabsatz"/>
              <w:numPr>
                <w:ilvl w:val="0"/>
                <w:numId w:val="22"/>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Attitude towards intervention</w:t>
            </w:r>
          </w:p>
        </w:tc>
        <w:tc>
          <w:tcPr>
            <w:tcW w:w="2154" w:type="dxa"/>
          </w:tcPr>
          <w:p w14:paraId="57254807" w14:textId="2D1D26B1" w:rsidR="00306013" w:rsidRDefault="00306013" w:rsidP="00306013">
            <w:pPr>
              <w:pStyle w:val="Listenabsatz"/>
              <w:numPr>
                <w:ilvl w:val="0"/>
                <w:numId w:val="22"/>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2D7F6BD2" w14:textId="2134FE0B" w:rsidR="00306013" w:rsidRDefault="00306013" w:rsidP="00306013">
            <w:pPr>
              <w:pStyle w:val="Listenabsatz"/>
              <w:numPr>
                <w:ilvl w:val="0"/>
                <w:numId w:val="22"/>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0902A8FE" w14:textId="03CF3EAF" w:rsidR="00306013" w:rsidRDefault="00306013" w:rsidP="00306013">
            <w:pPr>
              <w:pStyle w:val="Listenabsatz"/>
              <w:numPr>
                <w:ilvl w:val="0"/>
                <w:numId w:val="22"/>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Perceived value of the intervention</w:t>
            </w:r>
          </w:p>
          <w:p w14:paraId="40A46291" w14:textId="2FE64907" w:rsidR="00306013" w:rsidRDefault="00306013" w:rsidP="00306013">
            <w:pPr>
              <w:pStyle w:val="Listenabsatz"/>
              <w:numPr>
                <w:ilvl w:val="0"/>
                <w:numId w:val="22"/>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Degree of clarity of </w:t>
            </w:r>
            <w:r>
              <w:rPr>
                <w:rFonts w:ascii="Arial Narrow" w:hAnsi="Arial Narrow"/>
                <w:sz w:val="16"/>
                <w:szCs w:val="16"/>
              </w:rPr>
              <w:t xml:space="preserve">the </w:t>
            </w:r>
            <w:r w:rsidRPr="00DD557F">
              <w:rPr>
                <w:rFonts w:ascii="Arial Narrow" w:hAnsi="Arial Narrow"/>
                <w:sz w:val="16"/>
                <w:szCs w:val="16"/>
              </w:rPr>
              <w:t>intervention</w:t>
            </w:r>
          </w:p>
          <w:p w14:paraId="308C5188" w14:textId="1220ACE5" w:rsidR="00306013" w:rsidRDefault="00306013" w:rsidP="00306013">
            <w:pPr>
              <w:pStyle w:val="Listenabsatz"/>
              <w:numPr>
                <w:ilvl w:val="0"/>
                <w:numId w:val="22"/>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p w14:paraId="6561B4F9" w14:textId="4C49278F" w:rsidR="005D07D8" w:rsidRPr="00306013" w:rsidRDefault="00306013" w:rsidP="00306013">
            <w:pPr>
              <w:pStyle w:val="Listenabsatz"/>
              <w:numPr>
                <w:ilvl w:val="0"/>
                <w:numId w:val="22"/>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06013">
              <w:rPr>
                <w:rFonts w:ascii="Arial Narrow" w:hAnsi="Arial Narrow"/>
                <w:sz w:val="16"/>
                <w:szCs w:val="16"/>
              </w:rPr>
              <w:t>Reactions of people with dementia and families to intervention</w:t>
            </w:r>
          </w:p>
        </w:tc>
      </w:tr>
      <w:tr w:rsidR="005D07D8" w:rsidRPr="003F5077" w14:paraId="331C0419" w14:textId="77777777" w:rsidTr="005D07D8">
        <w:trPr>
          <w:trHeight w:val="283"/>
        </w:trPr>
        <w:tc>
          <w:tcPr>
            <w:cnfStyle w:val="001000000000" w:firstRow="0" w:lastRow="0" w:firstColumn="1" w:lastColumn="0" w:oddVBand="0" w:evenVBand="0" w:oddHBand="0" w:evenHBand="0" w:firstRowFirstColumn="0" w:firstRowLastColumn="0" w:lastRowFirstColumn="0" w:lastRowLastColumn="0"/>
            <w:tcW w:w="1595" w:type="dxa"/>
          </w:tcPr>
          <w:p w14:paraId="63B515F8" w14:textId="77777777" w:rsidR="005D07D8" w:rsidRPr="003F5077" w:rsidRDefault="005D07D8" w:rsidP="005D07D8">
            <w:pPr>
              <w:rPr>
                <w:rFonts w:ascii="Arial Narrow" w:hAnsi="Arial Narrow"/>
                <w:b w:val="0"/>
                <w:bCs w:val="0"/>
                <w:sz w:val="16"/>
                <w:szCs w:val="16"/>
              </w:rPr>
            </w:pPr>
            <w:proofErr w:type="spellStart"/>
            <w:r w:rsidRPr="003F5077">
              <w:rPr>
                <w:rFonts w:ascii="Arial Narrow" w:hAnsi="Arial Narrow"/>
                <w:b w:val="0"/>
                <w:bCs w:val="0"/>
                <w:sz w:val="16"/>
                <w:szCs w:val="16"/>
              </w:rPr>
              <w:t>Mariani</w:t>
            </w:r>
            <w:proofErr w:type="spellEnd"/>
            <w:r w:rsidRPr="003F5077">
              <w:rPr>
                <w:rFonts w:ascii="Arial Narrow" w:hAnsi="Arial Narrow"/>
                <w:b w:val="0"/>
                <w:bCs w:val="0"/>
                <w:sz w:val="16"/>
                <w:szCs w:val="16"/>
              </w:rPr>
              <w:t xml:space="preserve"> et al. (2017)</w:t>
            </w:r>
          </w:p>
          <w:p w14:paraId="3518BEC9" w14:textId="77777777"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t>Italy and Netherlands</w:t>
            </w:r>
          </w:p>
          <w:p w14:paraId="115BE9E2" w14:textId="77777777" w:rsidR="005D07D8" w:rsidRPr="003F5077" w:rsidRDefault="005D07D8" w:rsidP="005D07D8">
            <w:pPr>
              <w:rPr>
                <w:rFonts w:ascii="Arial Narrow" w:hAnsi="Arial Narrow"/>
                <w:b w:val="0"/>
                <w:bCs w:val="0"/>
                <w:sz w:val="16"/>
                <w:szCs w:val="16"/>
              </w:rPr>
            </w:pPr>
          </w:p>
          <w:p w14:paraId="0E2833CF" w14:textId="77777777"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t>Nursing Home</w:t>
            </w:r>
          </w:p>
        </w:tc>
        <w:tc>
          <w:tcPr>
            <w:tcW w:w="1935" w:type="dxa"/>
          </w:tcPr>
          <w:p w14:paraId="37584239"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Qualitative Study </w:t>
            </w:r>
          </w:p>
          <w:p w14:paraId="4FF15D1F"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98E54FC" w14:textId="193A1A45"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Multicomponent intervention to improve shared decision making. First, professionals involved in care planning and residents’ care had to attend a communication skills training course; second, they had to perform </w:t>
            </w:r>
            <w:r w:rsidR="000D618C">
              <w:rPr>
                <w:rFonts w:ascii="Arial Narrow" w:hAnsi="Arial Narrow"/>
                <w:sz w:val="16"/>
                <w:szCs w:val="16"/>
              </w:rPr>
              <w:t>s</w:t>
            </w:r>
            <w:r w:rsidR="000D618C" w:rsidRPr="003F5077">
              <w:rPr>
                <w:rFonts w:ascii="Arial Narrow" w:hAnsi="Arial Narrow"/>
                <w:sz w:val="16"/>
                <w:szCs w:val="16"/>
              </w:rPr>
              <w:t>hared decision-making</w:t>
            </w:r>
            <w:r w:rsidR="000D618C">
              <w:rPr>
                <w:rFonts w:ascii="Arial Narrow" w:hAnsi="Arial Narrow"/>
                <w:sz w:val="16"/>
                <w:szCs w:val="16"/>
              </w:rPr>
              <w:t xml:space="preserve"> </w:t>
            </w:r>
            <w:r w:rsidRPr="003F5077">
              <w:rPr>
                <w:rFonts w:ascii="Arial Narrow" w:hAnsi="Arial Narrow"/>
                <w:sz w:val="16"/>
                <w:szCs w:val="16"/>
              </w:rPr>
              <w:t>interviews with residents with dementia and their family caregivers to identify and prioritize needs; third, residents’ life-and-care plans were tailored to their actual needs and preferences.</w:t>
            </w:r>
          </w:p>
        </w:tc>
        <w:tc>
          <w:tcPr>
            <w:tcW w:w="2154" w:type="dxa"/>
          </w:tcPr>
          <w:p w14:paraId="645F48DF" w14:textId="7791AB35"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To identify barriers and facilitators regarding the implementation of </w:t>
            </w:r>
            <w:r w:rsidR="008E15CB" w:rsidRPr="003F5077">
              <w:rPr>
                <w:rFonts w:ascii="Arial Narrow" w:hAnsi="Arial Narrow"/>
                <w:sz w:val="16"/>
                <w:szCs w:val="16"/>
              </w:rPr>
              <w:t>a</w:t>
            </w:r>
            <w:r w:rsidRPr="003F5077">
              <w:rPr>
                <w:rFonts w:ascii="Arial Narrow" w:hAnsi="Arial Narrow"/>
                <w:sz w:val="16"/>
                <w:szCs w:val="16"/>
              </w:rPr>
              <w:t xml:space="preserve"> </w:t>
            </w:r>
            <w:r w:rsidR="000D618C">
              <w:rPr>
                <w:rFonts w:ascii="Arial Narrow" w:hAnsi="Arial Narrow"/>
                <w:sz w:val="16"/>
                <w:szCs w:val="16"/>
              </w:rPr>
              <w:t>s</w:t>
            </w:r>
            <w:r w:rsidR="000D618C" w:rsidRPr="003F5077">
              <w:rPr>
                <w:rFonts w:ascii="Arial Narrow" w:hAnsi="Arial Narrow"/>
                <w:sz w:val="16"/>
                <w:szCs w:val="16"/>
              </w:rPr>
              <w:t>hared decision-making</w:t>
            </w:r>
            <w:r w:rsidR="000D618C">
              <w:rPr>
                <w:rFonts w:ascii="Arial Narrow" w:hAnsi="Arial Narrow"/>
                <w:sz w:val="16"/>
                <w:szCs w:val="16"/>
              </w:rPr>
              <w:t xml:space="preserve"> </w:t>
            </w:r>
            <w:r w:rsidRPr="003F5077">
              <w:rPr>
                <w:rFonts w:ascii="Arial Narrow" w:hAnsi="Arial Narrow"/>
                <w:sz w:val="16"/>
                <w:szCs w:val="16"/>
              </w:rPr>
              <w:t xml:space="preserve">framework for care planning. </w:t>
            </w:r>
          </w:p>
          <w:p w14:paraId="367B80A2"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B0296BA" w14:textId="77777777" w:rsidR="005D07D8" w:rsidRPr="003F5077" w:rsidRDefault="005D07D8" w:rsidP="005D07D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6D5D292C"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Healthcare professionals (mostly healthcare assistants) involved in the study (n=19)</w:t>
            </w:r>
          </w:p>
        </w:tc>
        <w:tc>
          <w:tcPr>
            <w:tcW w:w="2154" w:type="dxa"/>
          </w:tcPr>
          <w:p w14:paraId="2A016164" w14:textId="77777777" w:rsidR="005D07D8" w:rsidRPr="003F5077" w:rsidRDefault="005D07D8" w:rsidP="005D07D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Focus group interviews</w:t>
            </w:r>
          </w:p>
          <w:p w14:paraId="1201FC18" w14:textId="77777777" w:rsidR="005D07D8" w:rsidRPr="003F5077" w:rsidRDefault="005D07D8" w:rsidP="005D07D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130D21F" w14:textId="77777777" w:rsidR="005D07D8" w:rsidRPr="003F5077" w:rsidRDefault="005D07D8" w:rsidP="005D07D8">
            <w:p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Content analysis</w:t>
            </w:r>
          </w:p>
        </w:tc>
        <w:tc>
          <w:tcPr>
            <w:tcW w:w="2154" w:type="dxa"/>
          </w:tcPr>
          <w:p w14:paraId="62051402" w14:textId="77777777" w:rsidR="005D07D8" w:rsidRDefault="00306013" w:rsidP="00306013">
            <w:pPr>
              <w:pStyle w:val="Listenabsatz"/>
              <w:numPr>
                <w:ilvl w:val="0"/>
                <w:numId w:val="2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15F9D443" w14:textId="77777777" w:rsidR="00306013" w:rsidRDefault="00306013" w:rsidP="00306013">
            <w:pPr>
              <w:pStyle w:val="Listenabsatz"/>
              <w:numPr>
                <w:ilvl w:val="0"/>
                <w:numId w:val="2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Complexity of the intervention</w:t>
            </w:r>
          </w:p>
          <w:p w14:paraId="25BC2F84" w14:textId="77777777" w:rsidR="00306013" w:rsidRDefault="00306013" w:rsidP="00306013">
            <w:pPr>
              <w:pStyle w:val="Listenabsatz"/>
              <w:numPr>
                <w:ilvl w:val="0"/>
                <w:numId w:val="2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Degree of familiarity with the intervention</w:t>
            </w:r>
          </w:p>
          <w:p w14:paraId="314DFE7C" w14:textId="77777777" w:rsidR="00306013" w:rsidRDefault="00306013" w:rsidP="00306013">
            <w:pPr>
              <w:pStyle w:val="Listenabsatz"/>
              <w:numPr>
                <w:ilvl w:val="0"/>
                <w:numId w:val="2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Engagement of families</w:t>
            </w:r>
          </w:p>
          <w:p w14:paraId="5584C762" w14:textId="77777777" w:rsidR="00306013" w:rsidRDefault="00306013" w:rsidP="00306013">
            <w:pPr>
              <w:pStyle w:val="Listenabsatz"/>
              <w:numPr>
                <w:ilvl w:val="0"/>
                <w:numId w:val="2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Nature and stage of dementia</w:t>
            </w:r>
          </w:p>
          <w:p w14:paraId="78F9F24F" w14:textId="37446288" w:rsidR="00306013" w:rsidRPr="00306013" w:rsidRDefault="00306013" w:rsidP="00306013">
            <w:pPr>
              <w:pStyle w:val="Listenabsatz"/>
              <w:ind w:left="36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6A98F38D" w14:textId="77777777" w:rsidR="005D07D8" w:rsidRDefault="00306013" w:rsidP="00306013">
            <w:pPr>
              <w:pStyle w:val="Listenabsatz"/>
              <w:numPr>
                <w:ilvl w:val="0"/>
                <w:numId w:val="2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06013">
              <w:rPr>
                <w:rFonts w:ascii="Arial Narrow" w:hAnsi="Arial Narrow"/>
                <w:sz w:val="16"/>
                <w:szCs w:val="16"/>
              </w:rPr>
              <w:t>Organisational culture and vision</w:t>
            </w:r>
          </w:p>
          <w:p w14:paraId="52CF6B5C" w14:textId="77777777" w:rsidR="00306013" w:rsidRDefault="00306013" w:rsidP="00306013">
            <w:pPr>
              <w:pStyle w:val="Listenabsatz"/>
              <w:numPr>
                <w:ilvl w:val="0"/>
                <w:numId w:val="2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49209DAE" w14:textId="77777777" w:rsidR="00306013" w:rsidRDefault="00306013" w:rsidP="00306013">
            <w:pPr>
              <w:pStyle w:val="Listenabsatz"/>
              <w:numPr>
                <w:ilvl w:val="0"/>
                <w:numId w:val="2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Sufficiency of intervention </w:t>
            </w:r>
            <w:r>
              <w:rPr>
                <w:rFonts w:ascii="Arial Narrow" w:hAnsi="Arial Narrow"/>
                <w:sz w:val="16"/>
                <w:szCs w:val="16"/>
              </w:rPr>
              <w:t xml:space="preserve">training </w:t>
            </w:r>
            <w:r w:rsidRPr="00DD557F">
              <w:rPr>
                <w:rFonts w:ascii="Arial Narrow" w:hAnsi="Arial Narrow"/>
                <w:sz w:val="16"/>
                <w:szCs w:val="16"/>
              </w:rPr>
              <w:t>delivery</w:t>
            </w:r>
          </w:p>
          <w:p w14:paraId="79182DE9" w14:textId="77777777" w:rsidR="00306013" w:rsidRDefault="00306013" w:rsidP="00306013">
            <w:pPr>
              <w:pStyle w:val="Listenabsatz"/>
              <w:numPr>
                <w:ilvl w:val="0"/>
                <w:numId w:val="2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Involvement of multiple disciplines and hierarchical levels</w:t>
            </w:r>
          </w:p>
          <w:p w14:paraId="4ECF4E51" w14:textId="77777777" w:rsidR="00306013" w:rsidRDefault="00306013" w:rsidP="00306013">
            <w:pPr>
              <w:pStyle w:val="Listenabsatz"/>
              <w:numPr>
                <w:ilvl w:val="0"/>
                <w:numId w:val="2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Knowledge, experience and skills of staff</w:t>
            </w:r>
          </w:p>
          <w:p w14:paraId="22E2564F" w14:textId="77777777" w:rsidR="00306013" w:rsidRDefault="00306013" w:rsidP="00306013">
            <w:pPr>
              <w:pStyle w:val="Listenabsatz"/>
              <w:numPr>
                <w:ilvl w:val="0"/>
                <w:numId w:val="2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openness of staff</w:t>
            </w:r>
          </w:p>
          <w:p w14:paraId="606998F7" w14:textId="77777777" w:rsidR="00306013" w:rsidRDefault="00306013" w:rsidP="00306013">
            <w:pPr>
              <w:pStyle w:val="Listenabsatz"/>
              <w:numPr>
                <w:ilvl w:val="0"/>
                <w:numId w:val="2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Engagement of families</w:t>
            </w:r>
          </w:p>
          <w:p w14:paraId="27D1B511" w14:textId="3B4472AC" w:rsidR="00306013" w:rsidRPr="00306013" w:rsidRDefault="00306013" w:rsidP="00306013">
            <w:pPr>
              <w:pStyle w:val="Listenabsatz"/>
              <w:numPr>
                <w:ilvl w:val="0"/>
                <w:numId w:val="23"/>
              </w:numPr>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Education, knowledge and experience of </w:t>
            </w:r>
            <w:r>
              <w:rPr>
                <w:rFonts w:ascii="Arial Narrow" w:hAnsi="Arial Narrow"/>
                <w:sz w:val="16"/>
                <w:szCs w:val="16"/>
              </w:rPr>
              <w:t>person with demen</w:t>
            </w:r>
            <w:r w:rsidRPr="00DD557F">
              <w:rPr>
                <w:rFonts w:ascii="Arial Narrow" w:hAnsi="Arial Narrow"/>
                <w:sz w:val="16"/>
                <w:szCs w:val="16"/>
              </w:rPr>
              <w:t>t</w:t>
            </w:r>
            <w:r>
              <w:rPr>
                <w:rFonts w:ascii="Arial Narrow" w:hAnsi="Arial Narrow"/>
                <w:sz w:val="16"/>
                <w:szCs w:val="16"/>
              </w:rPr>
              <w:t>ia</w:t>
            </w:r>
            <w:r w:rsidRPr="00DD557F">
              <w:rPr>
                <w:rFonts w:ascii="Arial Narrow" w:hAnsi="Arial Narrow"/>
                <w:sz w:val="16"/>
                <w:szCs w:val="16"/>
              </w:rPr>
              <w:t xml:space="preserve"> and family</w:t>
            </w:r>
          </w:p>
        </w:tc>
      </w:tr>
      <w:tr w:rsidR="005D07D8" w:rsidRPr="003F5077" w14:paraId="6134CB31" w14:textId="3B8EB889" w:rsidTr="00813DD1">
        <w:trPr>
          <w:trHeight w:val="168"/>
        </w:trPr>
        <w:tc>
          <w:tcPr>
            <w:cnfStyle w:val="001000000000" w:firstRow="0" w:lastRow="0" w:firstColumn="1" w:lastColumn="0" w:oddVBand="0" w:evenVBand="0" w:oddHBand="0" w:evenHBand="0" w:firstRowFirstColumn="0" w:firstRowLastColumn="0" w:lastRowFirstColumn="0" w:lastRowLastColumn="0"/>
            <w:tcW w:w="1595" w:type="dxa"/>
          </w:tcPr>
          <w:p w14:paraId="6CD8E924" w14:textId="77777777" w:rsidR="005D07D8" w:rsidRPr="003F5077" w:rsidRDefault="005D07D8" w:rsidP="005D07D8">
            <w:pPr>
              <w:rPr>
                <w:rFonts w:ascii="Arial Narrow" w:hAnsi="Arial Narrow"/>
                <w:b w:val="0"/>
                <w:bCs w:val="0"/>
                <w:sz w:val="16"/>
                <w:szCs w:val="16"/>
              </w:rPr>
            </w:pPr>
            <w:proofErr w:type="spellStart"/>
            <w:r w:rsidRPr="003F5077">
              <w:rPr>
                <w:rFonts w:ascii="Arial Narrow" w:hAnsi="Arial Narrow"/>
                <w:b w:val="0"/>
                <w:bCs w:val="0"/>
                <w:sz w:val="16"/>
                <w:szCs w:val="16"/>
              </w:rPr>
              <w:t>Mekki</w:t>
            </w:r>
            <w:proofErr w:type="spellEnd"/>
            <w:r w:rsidRPr="003F5077">
              <w:rPr>
                <w:rFonts w:ascii="Arial Narrow" w:hAnsi="Arial Narrow"/>
                <w:b w:val="0"/>
                <w:bCs w:val="0"/>
                <w:sz w:val="16"/>
                <w:szCs w:val="16"/>
              </w:rPr>
              <w:t xml:space="preserve"> et al. (2017)</w:t>
            </w:r>
          </w:p>
          <w:p w14:paraId="198EC692" w14:textId="62F1098A"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t>Norway</w:t>
            </w:r>
          </w:p>
          <w:p w14:paraId="4AEFFF22" w14:textId="77777777" w:rsidR="005D07D8" w:rsidRPr="003F5077" w:rsidRDefault="005D07D8" w:rsidP="005D07D8">
            <w:pPr>
              <w:rPr>
                <w:rFonts w:ascii="Arial Narrow" w:hAnsi="Arial Narrow"/>
                <w:b w:val="0"/>
                <w:bCs w:val="0"/>
                <w:sz w:val="16"/>
                <w:szCs w:val="16"/>
              </w:rPr>
            </w:pPr>
          </w:p>
          <w:p w14:paraId="57DE94F8" w14:textId="77B1E8A4"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t>Nursing Home</w:t>
            </w:r>
          </w:p>
        </w:tc>
        <w:tc>
          <w:tcPr>
            <w:tcW w:w="1935" w:type="dxa"/>
          </w:tcPr>
          <w:p w14:paraId="00A7D354" w14:textId="089CF3E1" w:rsidR="005D07D8" w:rsidRPr="003F5077" w:rsidRDefault="008E15CB"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c</w:t>
            </w:r>
            <w:r w:rsidR="005D07D8" w:rsidRPr="003F5077">
              <w:rPr>
                <w:rFonts w:ascii="Arial Narrow" w:hAnsi="Arial Narrow"/>
                <w:sz w:val="16"/>
                <w:szCs w:val="16"/>
              </w:rPr>
              <w:t>-RCT</w:t>
            </w:r>
          </w:p>
          <w:p w14:paraId="0B1A7995"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3593507A" w14:textId="705412C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Education intervention to support shared decisions to avoid the use of restraint in agitated residents with dementia. The facilitators provided coaching sessions to assist the staff in applying the decision-making model. </w:t>
            </w:r>
          </w:p>
        </w:tc>
        <w:tc>
          <w:tcPr>
            <w:tcW w:w="2154" w:type="dxa"/>
          </w:tcPr>
          <w:p w14:paraId="29468E17" w14:textId="16C022F0"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To explore the inter-play between external facilitation and nursing home contexts relative to intervention outcomes. </w:t>
            </w:r>
          </w:p>
          <w:p w14:paraId="12C5C487"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25CE2DC2" w14:textId="574CB53A" w:rsidR="005D07D8" w:rsidRPr="003F5077" w:rsidRDefault="005D07D8" w:rsidP="005D07D8">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cstheme="minorBidi"/>
                <w:color w:val="auto"/>
                <w:sz w:val="16"/>
                <w:szCs w:val="16"/>
                <w:lang w:val="en-GB"/>
              </w:rPr>
            </w:pPr>
          </w:p>
        </w:tc>
        <w:tc>
          <w:tcPr>
            <w:tcW w:w="2154" w:type="dxa"/>
          </w:tcPr>
          <w:p w14:paraId="2356F4D7" w14:textId="77777777" w:rsidR="005D07D8" w:rsidRPr="00813DD1"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Facilitators of the intervention (n=8)</w:t>
            </w:r>
          </w:p>
          <w:p w14:paraId="26E13ADD" w14:textId="4C2E3292"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21A523D0" w14:textId="11E6C94E"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Focus group interviews and workshops</w:t>
            </w:r>
          </w:p>
          <w:p w14:paraId="70894470"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299C033C" w14:textId="2E7738AB"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Content analysis</w:t>
            </w:r>
          </w:p>
        </w:tc>
        <w:tc>
          <w:tcPr>
            <w:tcW w:w="2154" w:type="dxa"/>
          </w:tcPr>
          <w:p w14:paraId="0744EAB4" w14:textId="77777777" w:rsidR="005D07D8" w:rsidRDefault="00306013" w:rsidP="00306013">
            <w:pPr>
              <w:pStyle w:val="Listenabsatz"/>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4AE3DB1D" w14:textId="77777777" w:rsidR="00306013" w:rsidRDefault="00306013" w:rsidP="00306013">
            <w:pPr>
              <w:pStyle w:val="Listenabsatz"/>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Perceived value of the intervention</w:t>
            </w:r>
          </w:p>
          <w:p w14:paraId="57C40B5D" w14:textId="77777777" w:rsidR="00306013" w:rsidRDefault="00306013" w:rsidP="00306013">
            <w:pPr>
              <w:pStyle w:val="Listenabsatz"/>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Conditions for the </w:t>
            </w:r>
            <w:r>
              <w:rPr>
                <w:rFonts w:ascii="Arial Narrow" w:hAnsi="Arial Narrow"/>
                <w:sz w:val="16"/>
                <w:szCs w:val="16"/>
              </w:rPr>
              <w:t>supplying person</w:t>
            </w:r>
          </w:p>
          <w:p w14:paraId="0DF68BE5" w14:textId="77777777" w:rsidR="00306013" w:rsidRDefault="00306013" w:rsidP="00306013">
            <w:pPr>
              <w:pStyle w:val="Listenabsatz"/>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Implementation methods</w:t>
            </w:r>
          </w:p>
          <w:p w14:paraId="1E15DD2E" w14:textId="77777777" w:rsidR="00306013" w:rsidRDefault="00306013" w:rsidP="00306013">
            <w:pPr>
              <w:pStyle w:val="Listenabsatz"/>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Issues concerning the trial procedure</w:t>
            </w:r>
          </w:p>
          <w:p w14:paraId="2905870F" w14:textId="77777777" w:rsidR="00306013" w:rsidRDefault="00306013" w:rsidP="00306013">
            <w:pPr>
              <w:pStyle w:val="Listenabsatz"/>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Knowledge, experience and skills of staff</w:t>
            </w:r>
          </w:p>
          <w:p w14:paraId="1C8F23B5" w14:textId="3391CE5B" w:rsidR="00306013" w:rsidRPr="00306013" w:rsidRDefault="00306013" w:rsidP="00306013">
            <w:pPr>
              <w:pStyle w:val="Listenabsatz"/>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lastRenderedPageBreak/>
              <w:t>Motivation and energy of staff</w:t>
            </w:r>
          </w:p>
        </w:tc>
        <w:tc>
          <w:tcPr>
            <w:tcW w:w="2154" w:type="dxa"/>
          </w:tcPr>
          <w:p w14:paraId="0EA6EB6E" w14:textId="77777777" w:rsidR="005D07D8" w:rsidRDefault="00306013" w:rsidP="00306013">
            <w:pPr>
              <w:pStyle w:val="Listenabsatz"/>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lastRenderedPageBreak/>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0AEA7B85" w14:textId="77777777" w:rsidR="00306013" w:rsidRDefault="00306013" w:rsidP="00306013">
            <w:pPr>
              <w:pStyle w:val="Listenabsatz"/>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Sufficiency of intervention </w:t>
            </w:r>
            <w:r>
              <w:rPr>
                <w:rFonts w:ascii="Arial Narrow" w:hAnsi="Arial Narrow"/>
                <w:sz w:val="16"/>
                <w:szCs w:val="16"/>
              </w:rPr>
              <w:t xml:space="preserve">training </w:t>
            </w:r>
            <w:r w:rsidRPr="00DD557F">
              <w:rPr>
                <w:rFonts w:ascii="Arial Narrow" w:hAnsi="Arial Narrow"/>
                <w:sz w:val="16"/>
                <w:szCs w:val="16"/>
              </w:rPr>
              <w:t>delivery</w:t>
            </w:r>
          </w:p>
          <w:p w14:paraId="65F148E1" w14:textId="77777777" w:rsidR="00306013" w:rsidRDefault="00306013" w:rsidP="00306013">
            <w:pPr>
              <w:pStyle w:val="Listenabsatz"/>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Involvement of staff in intervention development and delivery</w:t>
            </w:r>
          </w:p>
          <w:p w14:paraId="2CAA5AD1" w14:textId="77777777" w:rsidR="00306013" w:rsidRDefault="00306013" w:rsidP="00306013">
            <w:pPr>
              <w:pStyle w:val="Listenabsatz"/>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p w14:paraId="21FD1492" w14:textId="77777777" w:rsidR="00306013" w:rsidRDefault="00306013" w:rsidP="00306013">
            <w:pPr>
              <w:pStyle w:val="Listenabsatz"/>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Knowledge, experience and skills of staff</w:t>
            </w:r>
          </w:p>
          <w:p w14:paraId="6D4A2753" w14:textId="4F3AD304" w:rsidR="00306013" w:rsidRPr="00306013" w:rsidRDefault="00306013" w:rsidP="00306013">
            <w:pPr>
              <w:pStyle w:val="Listenabsatz"/>
              <w:numPr>
                <w:ilvl w:val="0"/>
                <w:numId w:val="24"/>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lastRenderedPageBreak/>
              <w:t>Motivation and openness of staff</w:t>
            </w:r>
          </w:p>
        </w:tc>
      </w:tr>
      <w:tr w:rsidR="005D07D8" w:rsidRPr="003F5077" w14:paraId="55D56717" w14:textId="50D386E6" w:rsidTr="00813DD1">
        <w:trPr>
          <w:trHeight w:val="60"/>
        </w:trPr>
        <w:tc>
          <w:tcPr>
            <w:cnfStyle w:val="001000000000" w:firstRow="0" w:lastRow="0" w:firstColumn="1" w:lastColumn="0" w:oddVBand="0" w:evenVBand="0" w:oddHBand="0" w:evenHBand="0" w:firstRowFirstColumn="0" w:firstRowLastColumn="0" w:lastRowFirstColumn="0" w:lastRowLastColumn="0"/>
            <w:tcW w:w="1595" w:type="dxa"/>
          </w:tcPr>
          <w:p w14:paraId="1EF78258" w14:textId="77777777" w:rsidR="005D07D8" w:rsidRPr="003F5077" w:rsidRDefault="005D07D8" w:rsidP="005D07D8">
            <w:pPr>
              <w:rPr>
                <w:rFonts w:ascii="Arial Narrow" w:hAnsi="Arial Narrow"/>
                <w:b w:val="0"/>
                <w:bCs w:val="0"/>
                <w:sz w:val="16"/>
                <w:szCs w:val="16"/>
              </w:rPr>
            </w:pPr>
            <w:r w:rsidRPr="003F5077">
              <w:rPr>
                <w:rFonts w:ascii="Arial Narrow" w:hAnsi="Arial Narrow"/>
                <w:b w:val="0"/>
                <w:bCs w:val="0"/>
                <w:sz w:val="16"/>
                <w:szCs w:val="16"/>
              </w:rPr>
              <w:lastRenderedPageBreak/>
              <w:t>Pieper et al. (2018)</w:t>
            </w:r>
          </w:p>
          <w:p w14:paraId="4E798879" w14:textId="61C35582" w:rsidR="005D07D8" w:rsidRPr="003F5077" w:rsidRDefault="005D07D8" w:rsidP="005D07D8">
            <w:pPr>
              <w:autoSpaceDE w:val="0"/>
              <w:autoSpaceDN w:val="0"/>
              <w:adjustRightInd w:val="0"/>
              <w:rPr>
                <w:rFonts w:ascii="Arial Narrow" w:hAnsi="Arial Narrow"/>
                <w:b w:val="0"/>
                <w:bCs w:val="0"/>
                <w:sz w:val="16"/>
                <w:szCs w:val="16"/>
              </w:rPr>
            </w:pPr>
            <w:r w:rsidRPr="003F5077">
              <w:rPr>
                <w:rFonts w:ascii="Arial Narrow" w:hAnsi="Arial Narrow"/>
                <w:b w:val="0"/>
                <w:bCs w:val="0"/>
                <w:sz w:val="16"/>
                <w:szCs w:val="16"/>
              </w:rPr>
              <w:t>Netherlands</w:t>
            </w:r>
          </w:p>
          <w:p w14:paraId="5F318761" w14:textId="77777777" w:rsidR="005D07D8" w:rsidRPr="003F5077" w:rsidRDefault="005D07D8" w:rsidP="005D07D8">
            <w:pPr>
              <w:autoSpaceDE w:val="0"/>
              <w:autoSpaceDN w:val="0"/>
              <w:adjustRightInd w:val="0"/>
              <w:rPr>
                <w:rFonts w:ascii="Arial Narrow" w:hAnsi="Arial Narrow"/>
                <w:b w:val="0"/>
                <w:bCs w:val="0"/>
                <w:sz w:val="16"/>
                <w:szCs w:val="16"/>
              </w:rPr>
            </w:pPr>
          </w:p>
          <w:p w14:paraId="1E8786FA" w14:textId="7DEF6C98" w:rsidR="005D07D8" w:rsidRPr="003F5077" w:rsidRDefault="005D07D8" w:rsidP="005D07D8">
            <w:pPr>
              <w:autoSpaceDE w:val="0"/>
              <w:autoSpaceDN w:val="0"/>
              <w:adjustRightInd w:val="0"/>
              <w:rPr>
                <w:rFonts w:ascii="Arial Narrow" w:hAnsi="Arial Narrow"/>
                <w:b w:val="0"/>
                <w:bCs w:val="0"/>
                <w:sz w:val="16"/>
                <w:szCs w:val="16"/>
              </w:rPr>
            </w:pPr>
            <w:r w:rsidRPr="003F5077">
              <w:rPr>
                <w:rFonts w:ascii="Arial Narrow" w:hAnsi="Arial Narrow"/>
                <w:b w:val="0"/>
                <w:bCs w:val="0"/>
                <w:sz w:val="16"/>
                <w:szCs w:val="16"/>
              </w:rPr>
              <w:t>Nursing Home</w:t>
            </w:r>
          </w:p>
        </w:tc>
        <w:tc>
          <w:tcPr>
            <w:tcW w:w="1935" w:type="dxa"/>
          </w:tcPr>
          <w:p w14:paraId="09DEE9A4" w14:textId="797C45BB"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Mixed-methods Study</w:t>
            </w:r>
          </w:p>
          <w:p w14:paraId="2819B32D"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17282092" w14:textId="388E35E9" w:rsidR="005D07D8" w:rsidRPr="003F5077" w:rsidRDefault="005D07D8" w:rsidP="005D07D8">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cstheme="minorBidi"/>
                <w:color w:val="auto"/>
                <w:sz w:val="16"/>
                <w:szCs w:val="16"/>
                <w:lang w:val="en-GB"/>
              </w:rPr>
            </w:pPr>
            <w:r w:rsidRPr="003F5077">
              <w:rPr>
                <w:rFonts w:ascii="Arial Narrow" w:hAnsi="Arial Narrow" w:cstheme="minorBidi"/>
                <w:color w:val="auto"/>
                <w:sz w:val="16"/>
                <w:szCs w:val="16"/>
                <w:lang w:val="en-GB"/>
              </w:rPr>
              <w:t>“STA OP!” multicomponent intervention to reduce symptoms of pain and challenging behaviour of people with dementia.</w:t>
            </w:r>
          </w:p>
        </w:tc>
        <w:tc>
          <w:tcPr>
            <w:tcW w:w="2154" w:type="dxa"/>
          </w:tcPr>
          <w:p w14:paraId="70595C77" w14:textId="0DD63F20"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To examine the extent to which the “STA OP!” intervention was delivered and implemented as intended and to understand factors influencing the implementation process. </w:t>
            </w:r>
          </w:p>
        </w:tc>
        <w:tc>
          <w:tcPr>
            <w:tcW w:w="2154" w:type="dxa"/>
          </w:tcPr>
          <w:p w14:paraId="15A24277" w14:textId="30D9CC6E"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Healthcare professionals who participated in the intervention</w:t>
            </w:r>
            <w:r>
              <w:rPr>
                <w:rFonts w:ascii="Arial Narrow" w:hAnsi="Arial Narrow"/>
                <w:sz w:val="16"/>
                <w:szCs w:val="16"/>
              </w:rPr>
              <w:t xml:space="preserve"> (n=6)</w:t>
            </w:r>
          </w:p>
          <w:p w14:paraId="1F6474D7" w14:textId="63632D34"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5C268F85" w14:textId="26027F33"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06572EE8" w14:textId="5CADAD1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Data collection: Semi-structured interviews, written evaluations, notes and memos </w:t>
            </w:r>
          </w:p>
          <w:p w14:paraId="0F2AD161" w14:textId="77777777"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E5CB696" w14:textId="422E86F5" w:rsidR="005D07D8" w:rsidRPr="003F5077" w:rsidRDefault="005D07D8" w:rsidP="005D07D8">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Thematic Analysis</w:t>
            </w:r>
          </w:p>
        </w:tc>
        <w:tc>
          <w:tcPr>
            <w:tcW w:w="2154" w:type="dxa"/>
          </w:tcPr>
          <w:p w14:paraId="0A13D3F6" w14:textId="77777777" w:rsidR="005D07D8" w:rsidRDefault="00306013" w:rsidP="00306013">
            <w:pPr>
              <w:pStyle w:val="Listenabsatz"/>
              <w:numPr>
                <w:ilvl w:val="0"/>
                <w:numId w:val="25"/>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27169699" w14:textId="77777777" w:rsidR="00306013" w:rsidRDefault="00306013" w:rsidP="00306013">
            <w:pPr>
              <w:pStyle w:val="Listenabsatz"/>
              <w:numPr>
                <w:ilvl w:val="0"/>
                <w:numId w:val="25"/>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5EB5C2BD" w14:textId="4C90D274" w:rsidR="00306013" w:rsidRDefault="00D4050D" w:rsidP="00306013">
            <w:pPr>
              <w:pStyle w:val="Listenabsatz"/>
              <w:numPr>
                <w:ilvl w:val="0"/>
                <w:numId w:val="25"/>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Pr>
                <w:rFonts w:ascii="Arial Narrow" w:hAnsi="Arial Narrow"/>
                <w:sz w:val="16"/>
                <w:szCs w:val="16"/>
              </w:rPr>
              <w:t>Demands competing with the intervention</w:t>
            </w:r>
          </w:p>
          <w:p w14:paraId="15CEBA61" w14:textId="77777777" w:rsidR="00306013" w:rsidRDefault="00306013" w:rsidP="00306013">
            <w:pPr>
              <w:pStyle w:val="Listenabsatz"/>
              <w:numPr>
                <w:ilvl w:val="0"/>
                <w:numId w:val="25"/>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Staff turnover</w:t>
            </w:r>
            <w:r>
              <w:rPr>
                <w:rFonts w:ascii="Arial Narrow" w:hAnsi="Arial Narrow"/>
                <w:sz w:val="16"/>
                <w:szCs w:val="16"/>
              </w:rPr>
              <w:t xml:space="preserve"> and </w:t>
            </w:r>
            <w:r w:rsidRPr="00DD557F">
              <w:rPr>
                <w:rFonts w:ascii="Arial Narrow" w:hAnsi="Arial Narrow"/>
                <w:sz w:val="16"/>
                <w:szCs w:val="16"/>
              </w:rPr>
              <w:t>fluctuation</w:t>
            </w:r>
            <w:r>
              <w:rPr>
                <w:rFonts w:ascii="Arial Narrow" w:hAnsi="Arial Narrow"/>
                <w:sz w:val="16"/>
                <w:szCs w:val="16"/>
              </w:rPr>
              <w:t>s</w:t>
            </w:r>
          </w:p>
          <w:p w14:paraId="0EB46AE6" w14:textId="77777777" w:rsidR="00306013" w:rsidRDefault="00306013" w:rsidP="00306013">
            <w:pPr>
              <w:pStyle w:val="Listenabsatz"/>
              <w:numPr>
                <w:ilvl w:val="0"/>
                <w:numId w:val="25"/>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Perceived value of the intervention</w:t>
            </w:r>
          </w:p>
          <w:p w14:paraId="570749C8" w14:textId="77777777" w:rsidR="00306013" w:rsidRDefault="00306013" w:rsidP="00306013">
            <w:pPr>
              <w:pStyle w:val="Listenabsatz"/>
              <w:numPr>
                <w:ilvl w:val="0"/>
                <w:numId w:val="25"/>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Suitability to current practice</w:t>
            </w:r>
          </w:p>
          <w:p w14:paraId="5DEC4C8D" w14:textId="4DA65B77" w:rsidR="00306013" w:rsidRPr="00306013" w:rsidRDefault="00306013" w:rsidP="00306013">
            <w:pPr>
              <w:pStyle w:val="Listenabsatz"/>
              <w:numPr>
                <w:ilvl w:val="0"/>
                <w:numId w:val="25"/>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tc>
        <w:tc>
          <w:tcPr>
            <w:tcW w:w="2154" w:type="dxa"/>
          </w:tcPr>
          <w:p w14:paraId="4AE08844" w14:textId="77777777" w:rsidR="005D07D8" w:rsidRDefault="00306013" w:rsidP="00306013">
            <w:pPr>
              <w:pStyle w:val="Listenabsatz"/>
              <w:numPr>
                <w:ilvl w:val="0"/>
                <w:numId w:val="25"/>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59856AEA" w14:textId="77777777" w:rsidR="00306013" w:rsidRDefault="00306013" w:rsidP="00306013">
            <w:pPr>
              <w:pStyle w:val="Listenabsatz"/>
              <w:numPr>
                <w:ilvl w:val="0"/>
                <w:numId w:val="25"/>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Perceived value of the intervention</w:t>
            </w:r>
          </w:p>
          <w:p w14:paraId="3196F8FF" w14:textId="77777777" w:rsidR="00306013" w:rsidRDefault="00306013" w:rsidP="00306013">
            <w:pPr>
              <w:pStyle w:val="Listenabsatz"/>
              <w:numPr>
                <w:ilvl w:val="0"/>
                <w:numId w:val="25"/>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Degree of clarity of </w:t>
            </w:r>
            <w:r>
              <w:rPr>
                <w:rFonts w:ascii="Arial Narrow" w:hAnsi="Arial Narrow"/>
                <w:sz w:val="16"/>
                <w:szCs w:val="16"/>
              </w:rPr>
              <w:t xml:space="preserve">the </w:t>
            </w:r>
            <w:r w:rsidRPr="00DD557F">
              <w:rPr>
                <w:rFonts w:ascii="Arial Narrow" w:hAnsi="Arial Narrow"/>
                <w:sz w:val="16"/>
                <w:szCs w:val="16"/>
              </w:rPr>
              <w:t>intervention</w:t>
            </w:r>
          </w:p>
          <w:p w14:paraId="0FB5CA9E" w14:textId="77777777" w:rsidR="00306013" w:rsidRDefault="00306013" w:rsidP="00306013">
            <w:pPr>
              <w:pStyle w:val="Listenabsatz"/>
              <w:numPr>
                <w:ilvl w:val="0"/>
                <w:numId w:val="25"/>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Suitability to current practice</w:t>
            </w:r>
          </w:p>
          <w:p w14:paraId="5DEB072F" w14:textId="4C2AC62C" w:rsidR="00306013" w:rsidRPr="00306013" w:rsidRDefault="00306013" w:rsidP="00306013">
            <w:pPr>
              <w:pStyle w:val="Listenabsatz"/>
              <w:numPr>
                <w:ilvl w:val="0"/>
                <w:numId w:val="25"/>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Involvement of multiple disciplines and hierarchical levels</w:t>
            </w:r>
          </w:p>
        </w:tc>
      </w:tr>
      <w:tr w:rsidR="00F438DB" w:rsidRPr="003F5077" w14:paraId="1A438F41" w14:textId="77777777" w:rsidTr="00E07FFA">
        <w:trPr>
          <w:trHeight w:val="60"/>
        </w:trPr>
        <w:tc>
          <w:tcPr>
            <w:cnfStyle w:val="001000000000" w:firstRow="0" w:lastRow="0" w:firstColumn="1" w:lastColumn="0" w:oddVBand="0" w:evenVBand="0" w:oddHBand="0" w:evenHBand="0" w:firstRowFirstColumn="0" w:firstRowLastColumn="0" w:lastRowFirstColumn="0" w:lastRowLastColumn="0"/>
            <w:tcW w:w="1595" w:type="dxa"/>
          </w:tcPr>
          <w:p w14:paraId="40F89C4A" w14:textId="181104B0" w:rsidR="00F438DB" w:rsidRPr="003F5077" w:rsidRDefault="00F438DB" w:rsidP="00F438DB">
            <w:pPr>
              <w:rPr>
                <w:rFonts w:ascii="Arial Narrow" w:hAnsi="Arial Narrow"/>
                <w:b w:val="0"/>
                <w:bCs w:val="0"/>
                <w:sz w:val="16"/>
                <w:szCs w:val="16"/>
              </w:rPr>
            </w:pPr>
            <w:proofErr w:type="spellStart"/>
            <w:r w:rsidRPr="003F5077">
              <w:rPr>
                <w:rFonts w:ascii="Arial Narrow" w:hAnsi="Arial Narrow"/>
                <w:b w:val="0"/>
                <w:bCs w:val="0"/>
                <w:sz w:val="16"/>
                <w:szCs w:val="16"/>
              </w:rPr>
              <w:t>Quasdorf</w:t>
            </w:r>
            <w:proofErr w:type="spellEnd"/>
            <w:r w:rsidRPr="003F5077">
              <w:rPr>
                <w:rFonts w:ascii="Arial Narrow" w:hAnsi="Arial Narrow"/>
                <w:b w:val="0"/>
                <w:bCs w:val="0"/>
                <w:sz w:val="16"/>
                <w:szCs w:val="16"/>
              </w:rPr>
              <w:t xml:space="preserve"> et al. (201</w:t>
            </w:r>
            <w:r w:rsidR="0070276C">
              <w:rPr>
                <w:rFonts w:ascii="Arial Narrow" w:hAnsi="Arial Narrow"/>
                <w:b w:val="0"/>
                <w:bCs w:val="0"/>
                <w:sz w:val="16"/>
                <w:szCs w:val="16"/>
              </w:rPr>
              <w:t>9</w:t>
            </w:r>
            <w:r w:rsidRPr="003F5077">
              <w:rPr>
                <w:rFonts w:ascii="Arial Narrow" w:hAnsi="Arial Narrow"/>
                <w:b w:val="0"/>
                <w:bCs w:val="0"/>
                <w:sz w:val="16"/>
                <w:szCs w:val="16"/>
              </w:rPr>
              <w:t>)</w:t>
            </w:r>
          </w:p>
          <w:p w14:paraId="1C90ABB6" w14:textId="77777777" w:rsidR="00F438DB" w:rsidRPr="003F5077" w:rsidRDefault="00F438DB" w:rsidP="00F438DB">
            <w:pPr>
              <w:rPr>
                <w:rFonts w:ascii="Arial Narrow" w:hAnsi="Arial Narrow"/>
                <w:b w:val="0"/>
                <w:bCs w:val="0"/>
                <w:sz w:val="16"/>
                <w:szCs w:val="16"/>
              </w:rPr>
            </w:pPr>
            <w:r w:rsidRPr="003F5077">
              <w:rPr>
                <w:rFonts w:ascii="Arial Narrow" w:hAnsi="Arial Narrow"/>
                <w:b w:val="0"/>
                <w:bCs w:val="0"/>
                <w:sz w:val="16"/>
                <w:szCs w:val="16"/>
              </w:rPr>
              <w:t>Germany</w:t>
            </w:r>
          </w:p>
          <w:p w14:paraId="75181D03" w14:textId="77777777" w:rsidR="00F438DB" w:rsidRPr="003F5077" w:rsidRDefault="00F438DB" w:rsidP="00F438DB">
            <w:pPr>
              <w:rPr>
                <w:rFonts w:ascii="Arial Narrow" w:hAnsi="Arial Narrow"/>
                <w:b w:val="0"/>
                <w:bCs w:val="0"/>
                <w:sz w:val="16"/>
                <w:szCs w:val="16"/>
              </w:rPr>
            </w:pPr>
          </w:p>
          <w:p w14:paraId="391DE943" w14:textId="77777777" w:rsidR="00F438DB" w:rsidRPr="003F5077" w:rsidRDefault="00F438DB" w:rsidP="00F438DB">
            <w:pPr>
              <w:rPr>
                <w:rFonts w:ascii="Arial Narrow" w:hAnsi="Arial Narrow"/>
                <w:b w:val="0"/>
                <w:bCs w:val="0"/>
                <w:sz w:val="16"/>
                <w:szCs w:val="16"/>
              </w:rPr>
            </w:pPr>
            <w:r w:rsidRPr="003F5077">
              <w:rPr>
                <w:rFonts w:ascii="Arial Narrow" w:hAnsi="Arial Narrow"/>
                <w:b w:val="0"/>
                <w:bCs w:val="0"/>
                <w:sz w:val="16"/>
                <w:szCs w:val="16"/>
              </w:rPr>
              <w:t xml:space="preserve">Nursing Home </w:t>
            </w:r>
          </w:p>
          <w:p w14:paraId="4B8A7BD7" w14:textId="77777777" w:rsidR="00F438DB" w:rsidRPr="003F5077" w:rsidRDefault="00F438DB" w:rsidP="00F438DB">
            <w:pPr>
              <w:rPr>
                <w:rFonts w:ascii="Arial Narrow" w:hAnsi="Arial Narrow"/>
                <w:b w:val="0"/>
                <w:bCs w:val="0"/>
                <w:sz w:val="16"/>
                <w:szCs w:val="16"/>
              </w:rPr>
            </w:pPr>
          </w:p>
        </w:tc>
        <w:tc>
          <w:tcPr>
            <w:tcW w:w="1935" w:type="dxa"/>
          </w:tcPr>
          <w:p w14:paraId="1ABDD268"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Case Study </w:t>
            </w:r>
          </w:p>
          <w:p w14:paraId="7F3D9773"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8E81567"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DCM to enhance person-centred care.</w:t>
            </w:r>
          </w:p>
        </w:tc>
        <w:tc>
          <w:tcPr>
            <w:tcW w:w="2154" w:type="dxa"/>
          </w:tcPr>
          <w:p w14:paraId="7A8A0FB8"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investigate how the leaders of the participating Nursing Homes influenced the implementation of DCM.</w:t>
            </w:r>
          </w:p>
          <w:p w14:paraId="1D89F710"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50D7E5F8"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059E4E0A" w14:textId="77777777" w:rsidR="00F438DB" w:rsidRPr="00813DD1"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 xml:space="preserve">Head nurses, staff nurses, project coordinators (n=28) </w:t>
            </w:r>
          </w:p>
          <w:p w14:paraId="25247B2D"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039620E7"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Data collection: Semi-structured interviews </w:t>
            </w:r>
          </w:p>
          <w:p w14:paraId="3178F032"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7A38370"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Data </w:t>
            </w:r>
            <w:proofErr w:type="gramStart"/>
            <w:r w:rsidRPr="003F5077">
              <w:rPr>
                <w:rFonts w:ascii="Arial Narrow" w:hAnsi="Arial Narrow"/>
                <w:sz w:val="16"/>
                <w:szCs w:val="16"/>
              </w:rPr>
              <w:t>analysis :</w:t>
            </w:r>
            <w:proofErr w:type="gramEnd"/>
            <w:r w:rsidRPr="003F5077">
              <w:rPr>
                <w:rFonts w:ascii="Arial Narrow" w:hAnsi="Arial Narrow"/>
                <w:sz w:val="16"/>
                <w:szCs w:val="16"/>
              </w:rPr>
              <w:t xml:space="preserve"> Content analysis</w:t>
            </w:r>
          </w:p>
        </w:tc>
        <w:tc>
          <w:tcPr>
            <w:tcW w:w="2154" w:type="dxa"/>
          </w:tcPr>
          <w:p w14:paraId="3D64C91F" w14:textId="5E848F30" w:rsidR="00F438DB" w:rsidRDefault="00F438DB" w:rsidP="00F438DB">
            <w:pPr>
              <w:pStyle w:val="Listenabsatz"/>
              <w:numPr>
                <w:ilvl w:val="0"/>
                <w:numId w:val="2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2A0F9B5A" w14:textId="77777777" w:rsidR="00F438DB" w:rsidRDefault="00F438DB" w:rsidP="00F438DB">
            <w:pPr>
              <w:pStyle w:val="Listenabsatz"/>
              <w:numPr>
                <w:ilvl w:val="0"/>
                <w:numId w:val="2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 xml:space="preserve">leader support and engagement </w:t>
            </w:r>
          </w:p>
          <w:p w14:paraId="0B4EDFA8" w14:textId="77777777" w:rsidR="00F438DB" w:rsidRDefault="00F438DB" w:rsidP="00F438DB">
            <w:pPr>
              <w:pStyle w:val="Listenabsatz"/>
              <w:numPr>
                <w:ilvl w:val="0"/>
                <w:numId w:val="2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Demands competing with</w:t>
            </w:r>
            <w:r>
              <w:rPr>
                <w:rFonts w:ascii="Arial Narrow" w:hAnsi="Arial Narrow"/>
                <w:sz w:val="16"/>
                <w:szCs w:val="16"/>
              </w:rPr>
              <w:t xml:space="preserve"> the </w:t>
            </w:r>
            <w:r w:rsidRPr="00DD557F">
              <w:rPr>
                <w:rFonts w:ascii="Arial Narrow" w:hAnsi="Arial Narrow"/>
                <w:sz w:val="16"/>
                <w:szCs w:val="16"/>
              </w:rPr>
              <w:t>intervention</w:t>
            </w:r>
          </w:p>
          <w:p w14:paraId="371A362C" w14:textId="77777777" w:rsidR="00F438DB" w:rsidRDefault="00F438DB" w:rsidP="00F438DB">
            <w:pPr>
              <w:pStyle w:val="Listenabsatz"/>
              <w:numPr>
                <w:ilvl w:val="0"/>
                <w:numId w:val="2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Degree of clarity of </w:t>
            </w:r>
            <w:r>
              <w:rPr>
                <w:rFonts w:ascii="Arial Narrow" w:hAnsi="Arial Narrow"/>
                <w:sz w:val="16"/>
                <w:szCs w:val="16"/>
              </w:rPr>
              <w:t xml:space="preserve">the </w:t>
            </w:r>
            <w:r w:rsidRPr="00DD557F">
              <w:rPr>
                <w:rFonts w:ascii="Arial Narrow" w:hAnsi="Arial Narrow"/>
                <w:sz w:val="16"/>
                <w:szCs w:val="16"/>
              </w:rPr>
              <w:t>intervention</w:t>
            </w:r>
          </w:p>
          <w:p w14:paraId="26F607ED" w14:textId="039D02DD" w:rsidR="00F438DB" w:rsidRPr="00F438DB" w:rsidRDefault="00F438DB" w:rsidP="00F438DB">
            <w:pPr>
              <w:pStyle w:val="Listenabsatz"/>
              <w:numPr>
                <w:ilvl w:val="0"/>
                <w:numId w:val="2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Degree and clarity of responsibilities</w:t>
            </w:r>
          </w:p>
        </w:tc>
        <w:tc>
          <w:tcPr>
            <w:tcW w:w="2154" w:type="dxa"/>
          </w:tcPr>
          <w:p w14:paraId="0539E271" w14:textId="77777777" w:rsidR="00F438DB" w:rsidRDefault="00F438DB" w:rsidP="00F438DB">
            <w:pPr>
              <w:pStyle w:val="Listenabsatz"/>
              <w:numPr>
                <w:ilvl w:val="0"/>
                <w:numId w:val="2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435EE8FF" w14:textId="77777777" w:rsidR="00F438DB" w:rsidRDefault="00F438DB" w:rsidP="00F438DB">
            <w:pPr>
              <w:pStyle w:val="Listenabsatz"/>
              <w:numPr>
                <w:ilvl w:val="0"/>
                <w:numId w:val="2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3B7E1024" w14:textId="77777777" w:rsidR="00F438DB" w:rsidRDefault="00F438DB" w:rsidP="00F438DB">
            <w:pPr>
              <w:pStyle w:val="Listenabsatz"/>
              <w:numPr>
                <w:ilvl w:val="0"/>
                <w:numId w:val="2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Degree of clarity of </w:t>
            </w:r>
            <w:r>
              <w:rPr>
                <w:rFonts w:ascii="Arial Narrow" w:hAnsi="Arial Narrow"/>
                <w:sz w:val="16"/>
                <w:szCs w:val="16"/>
              </w:rPr>
              <w:t xml:space="preserve">the </w:t>
            </w:r>
            <w:r w:rsidRPr="00DD557F">
              <w:rPr>
                <w:rFonts w:ascii="Arial Narrow" w:hAnsi="Arial Narrow"/>
                <w:sz w:val="16"/>
                <w:szCs w:val="16"/>
              </w:rPr>
              <w:t>intervention</w:t>
            </w:r>
          </w:p>
          <w:p w14:paraId="479AD754" w14:textId="1FA313E9" w:rsidR="00F438DB" w:rsidRPr="00F438DB" w:rsidRDefault="00F438DB" w:rsidP="00F438DB">
            <w:pPr>
              <w:pStyle w:val="Listenabsatz"/>
              <w:numPr>
                <w:ilvl w:val="0"/>
                <w:numId w:val="26"/>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Involvement of multiple disciplines and hierarchical levels</w:t>
            </w:r>
          </w:p>
        </w:tc>
      </w:tr>
      <w:tr w:rsidR="00F438DB" w:rsidRPr="003F5077" w14:paraId="11336AB5" w14:textId="1C7F89EA" w:rsidTr="00813DD1">
        <w:trPr>
          <w:trHeight w:val="60"/>
        </w:trPr>
        <w:tc>
          <w:tcPr>
            <w:cnfStyle w:val="001000000000" w:firstRow="0" w:lastRow="0" w:firstColumn="1" w:lastColumn="0" w:oddVBand="0" w:evenVBand="0" w:oddHBand="0" w:evenHBand="0" w:firstRowFirstColumn="0" w:firstRowLastColumn="0" w:lastRowFirstColumn="0" w:lastRowLastColumn="0"/>
            <w:tcW w:w="1595" w:type="dxa"/>
          </w:tcPr>
          <w:p w14:paraId="62761DD9" w14:textId="77777777" w:rsidR="00F438DB" w:rsidRPr="003F5077" w:rsidRDefault="00F438DB" w:rsidP="00F438DB">
            <w:pPr>
              <w:rPr>
                <w:rFonts w:ascii="Arial Narrow" w:hAnsi="Arial Narrow"/>
                <w:b w:val="0"/>
                <w:bCs w:val="0"/>
                <w:sz w:val="16"/>
                <w:szCs w:val="16"/>
              </w:rPr>
            </w:pPr>
            <w:proofErr w:type="spellStart"/>
            <w:r w:rsidRPr="003F5077">
              <w:rPr>
                <w:rFonts w:ascii="Arial Narrow" w:hAnsi="Arial Narrow"/>
                <w:b w:val="0"/>
                <w:bCs w:val="0"/>
                <w:sz w:val="16"/>
                <w:szCs w:val="16"/>
              </w:rPr>
              <w:t>Quasdorf</w:t>
            </w:r>
            <w:proofErr w:type="spellEnd"/>
            <w:r w:rsidRPr="003F5077">
              <w:rPr>
                <w:rFonts w:ascii="Arial Narrow" w:hAnsi="Arial Narrow"/>
                <w:b w:val="0"/>
                <w:bCs w:val="0"/>
                <w:sz w:val="16"/>
                <w:szCs w:val="16"/>
              </w:rPr>
              <w:t xml:space="preserve"> et al. (2016)</w:t>
            </w:r>
          </w:p>
          <w:p w14:paraId="69CD1A73" w14:textId="52429E35" w:rsidR="00F438DB" w:rsidRPr="003F5077" w:rsidRDefault="00F438DB" w:rsidP="00F438DB">
            <w:pPr>
              <w:rPr>
                <w:rFonts w:ascii="Arial Narrow" w:hAnsi="Arial Narrow"/>
                <w:b w:val="0"/>
                <w:bCs w:val="0"/>
                <w:sz w:val="16"/>
                <w:szCs w:val="16"/>
              </w:rPr>
            </w:pPr>
            <w:r w:rsidRPr="003F5077">
              <w:rPr>
                <w:rFonts w:ascii="Arial Narrow" w:hAnsi="Arial Narrow"/>
                <w:b w:val="0"/>
                <w:bCs w:val="0"/>
                <w:sz w:val="16"/>
                <w:szCs w:val="16"/>
              </w:rPr>
              <w:t>Germany</w:t>
            </w:r>
          </w:p>
          <w:p w14:paraId="427FA874" w14:textId="77777777" w:rsidR="00F438DB" w:rsidRPr="003F5077" w:rsidRDefault="00F438DB" w:rsidP="00F438DB">
            <w:pPr>
              <w:rPr>
                <w:rFonts w:ascii="Arial Narrow" w:hAnsi="Arial Narrow"/>
                <w:b w:val="0"/>
                <w:bCs w:val="0"/>
                <w:sz w:val="16"/>
                <w:szCs w:val="16"/>
              </w:rPr>
            </w:pPr>
          </w:p>
          <w:p w14:paraId="099BA940" w14:textId="495C9E09" w:rsidR="00F438DB" w:rsidRPr="003F5077" w:rsidRDefault="00F438DB" w:rsidP="00F438DB">
            <w:pPr>
              <w:rPr>
                <w:rFonts w:ascii="Arial Narrow" w:hAnsi="Arial Narrow"/>
                <w:b w:val="0"/>
                <w:bCs w:val="0"/>
                <w:sz w:val="16"/>
                <w:szCs w:val="16"/>
              </w:rPr>
            </w:pPr>
            <w:r w:rsidRPr="003F5077">
              <w:rPr>
                <w:rFonts w:ascii="Arial Narrow" w:hAnsi="Arial Narrow"/>
                <w:b w:val="0"/>
                <w:bCs w:val="0"/>
                <w:sz w:val="16"/>
                <w:szCs w:val="16"/>
              </w:rPr>
              <w:t>Nursing Home</w:t>
            </w:r>
          </w:p>
        </w:tc>
        <w:tc>
          <w:tcPr>
            <w:tcW w:w="1935" w:type="dxa"/>
          </w:tcPr>
          <w:p w14:paraId="39A81E9C" w14:textId="3DB4DCC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CCT</w:t>
            </w:r>
          </w:p>
          <w:p w14:paraId="1922C045"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6BDFE24" w14:textId="411C57A8"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DCM to enhance person-centred care.</w:t>
            </w:r>
          </w:p>
        </w:tc>
        <w:tc>
          <w:tcPr>
            <w:tcW w:w="2154" w:type="dxa"/>
          </w:tcPr>
          <w:p w14:paraId="5097A475" w14:textId="09D9E90B"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To describe what </w:t>
            </w:r>
            <w:proofErr w:type="gramStart"/>
            <w:r w:rsidR="008E15CB" w:rsidRPr="003F5077">
              <w:rPr>
                <w:rFonts w:ascii="Arial Narrow" w:hAnsi="Arial Narrow"/>
                <w:sz w:val="16"/>
                <w:szCs w:val="16"/>
              </w:rPr>
              <w:t>factors</w:t>
            </w:r>
            <w:proofErr w:type="gramEnd"/>
            <w:r w:rsidRPr="003F5077">
              <w:rPr>
                <w:rFonts w:ascii="Arial Narrow" w:hAnsi="Arial Narrow"/>
                <w:sz w:val="16"/>
                <w:szCs w:val="16"/>
              </w:rPr>
              <w:t xml:space="preserve"> facilitate and hinder DCM implementation. </w:t>
            </w:r>
          </w:p>
          <w:p w14:paraId="648D0D45"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F68422C" w14:textId="20BBF640" w:rsidR="00F438DB" w:rsidRPr="003F5077" w:rsidRDefault="00F438DB" w:rsidP="00F438DB">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cstheme="minorBidi"/>
                <w:color w:val="auto"/>
                <w:sz w:val="16"/>
                <w:szCs w:val="16"/>
                <w:lang w:val="en-GB"/>
              </w:rPr>
            </w:pPr>
          </w:p>
        </w:tc>
        <w:tc>
          <w:tcPr>
            <w:tcW w:w="2154" w:type="dxa"/>
          </w:tcPr>
          <w:p w14:paraId="274AECAE" w14:textId="77777777" w:rsidR="00F438DB" w:rsidRPr="00813DD1"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Head nurses, staff nurses, project coordinators (n=27)</w:t>
            </w:r>
          </w:p>
          <w:p w14:paraId="00669B44" w14:textId="77777777" w:rsidR="00F438DB" w:rsidRPr="00813DD1"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6524FD7A" w14:textId="07984489"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6C6E53A6" w14:textId="6A71A8EA"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Semi-structured interviews, Dementia Institution Questionnaire, Dementia Milieu Assessment, resident records, process documents</w:t>
            </w:r>
          </w:p>
          <w:p w14:paraId="65B615A7"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571D1174" w14:textId="42A0AA36"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Content analysis, descriptive statistics</w:t>
            </w:r>
          </w:p>
        </w:tc>
        <w:tc>
          <w:tcPr>
            <w:tcW w:w="2154" w:type="dxa"/>
          </w:tcPr>
          <w:p w14:paraId="70EBE11C" w14:textId="77777777" w:rsidR="00F438DB" w:rsidRDefault="00F438DB" w:rsidP="00F438DB">
            <w:pPr>
              <w:pStyle w:val="Listenabsatz"/>
              <w:numPr>
                <w:ilvl w:val="0"/>
                <w:numId w:val="27"/>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74712D19" w14:textId="77777777" w:rsidR="00F438DB" w:rsidRDefault="00F438DB" w:rsidP="00F438DB">
            <w:pPr>
              <w:pStyle w:val="Listenabsatz"/>
              <w:numPr>
                <w:ilvl w:val="0"/>
                <w:numId w:val="27"/>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Staff turnover</w:t>
            </w:r>
            <w:r>
              <w:rPr>
                <w:rFonts w:ascii="Arial Narrow" w:hAnsi="Arial Narrow"/>
                <w:sz w:val="16"/>
                <w:szCs w:val="16"/>
              </w:rPr>
              <w:t xml:space="preserve"> and </w:t>
            </w:r>
            <w:r w:rsidRPr="00DD557F">
              <w:rPr>
                <w:rFonts w:ascii="Arial Narrow" w:hAnsi="Arial Narrow"/>
                <w:sz w:val="16"/>
                <w:szCs w:val="16"/>
              </w:rPr>
              <w:t>fluctuation</w:t>
            </w:r>
            <w:r>
              <w:rPr>
                <w:rFonts w:ascii="Arial Narrow" w:hAnsi="Arial Narrow"/>
                <w:sz w:val="16"/>
                <w:szCs w:val="16"/>
              </w:rPr>
              <w:t>s</w:t>
            </w:r>
          </w:p>
          <w:p w14:paraId="237D778C" w14:textId="77777777" w:rsidR="00F438DB" w:rsidRDefault="00F438DB" w:rsidP="00F438DB">
            <w:pPr>
              <w:pStyle w:val="Listenabsatz"/>
              <w:numPr>
                <w:ilvl w:val="0"/>
                <w:numId w:val="27"/>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Support through defined persons</w:t>
            </w:r>
          </w:p>
          <w:p w14:paraId="718E9DA9" w14:textId="77777777" w:rsidR="00F438DB" w:rsidRDefault="00F438DB" w:rsidP="00F438DB">
            <w:pPr>
              <w:pStyle w:val="Listenabsatz"/>
              <w:numPr>
                <w:ilvl w:val="0"/>
                <w:numId w:val="27"/>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p w14:paraId="6CA22A1B" w14:textId="77777777" w:rsidR="00F438DB" w:rsidRDefault="00F438DB" w:rsidP="00F438DB">
            <w:pPr>
              <w:pStyle w:val="Listenabsatz"/>
              <w:numPr>
                <w:ilvl w:val="0"/>
                <w:numId w:val="27"/>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Knowledge, experience and skills of staff</w:t>
            </w:r>
          </w:p>
          <w:p w14:paraId="31C5C17C" w14:textId="77777777" w:rsidR="00F438DB" w:rsidRDefault="00F438DB" w:rsidP="00F438DB">
            <w:pPr>
              <w:pStyle w:val="Listenabsatz"/>
              <w:numPr>
                <w:ilvl w:val="0"/>
                <w:numId w:val="27"/>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energy of staff</w:t>
            </w:r>
          </w:p>
          <w:p w14:paraId="52049FE8" w14:textId="54CAC724" w:rsidR="00F438DB" w:rsidRPr="00F438DB" w:rsidRDefault="00F438DB" w:rsidP="00F438DB">
            <w:pPr>
              <w:pStyle w:val="Listenabsatz"/>
              <w:numPr>
                <w:ilvl w:val="0"/>
                <w:numId w:val="27"/>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Attitude towards intervention</w:t>
            </w:r>
          </w:p>
        </w:tc>
        <w:tc>
          <w:tcPr>
            <w:tcW w:w="2154" w:type="dxa"/>
          </w:tcPr>
          <w:p w14:paraId="3C541A50" w14:textId="77777777" w:rsidR="00F438DB" w:rsidRDefault="00F438DB" w:rsidP="00F438DB">
            <w:pPr>
              <w:pStyle w:val="Listenabsatz"/>
              <w:numPr>
                <w:ilvl w:val="0"/>
                <w:numId w:val="27"/>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47AE2473" w14:textId="77777777" w:rsidR="00F438DB" w:rsidRDefault="00F438DB" w:rsidP="00F438DB">
            <w:pPr>
              <w:pStyle w:val="Listenabsatz"/>
              <w:numPr>
                <w:ilvl w:val="0"/>
                <w:numId w:val="27"/>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713CFD4E" w14:textId="77777777" w:rsidR="00F438DB" w:rsidRDefault="00F438DB" w:rsidP="00F438DB">
            <w:pPr>
              <w:pStyle w:val="Listenabsatz"/>
              <w:numPr>
                <w:ilvl w:val="0"/>
                <w:numId w:val="27"/>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Involvement of multiple disciplines and hierarchical levels</w:t>
            </w:r>
          </w:p>
          <w:p w14:paraId="560DF3CB" w14:textId="77777777" w:rsidR="00F438DB" w:rsidRDefault="00F438DB" w:rsidP="00F438DB">
            <w:pPr>
              <w:pStyle w:val="Listenabsatz"/>
              <w:numPr>
                <w:ilvl w:val="0"/>
                <w:numId w:val="27"/>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p w14:paraId="63DAA8CD" w14:textId="211E0B5F" w:rsidR="00F438DB" w:rsidRPr="00F438DB" w:rsidRDefault="00F438DB" w:rsidP="00F438DB">
            <w:pPr>
              <w:pStyle w:val="Listenabsatz"/>
              <w:numPr>
                <w:ilvl w:val="0"/>
                <w:numId w:val="27"/>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openness of staff</w:t>
            </w:r>
          </w:p>
        </w:tc>
      </w:tr>
      <w:tr w:rsidR="00F438DB" w:rsidRPr="003F5077" w14:paraId="46B83894" w14:textId="08A9BFC8" w:rsidTr="00813DD1">
        <w:trPr>
          <w:trHeight w:val="60"/>
        </w:trPr>
        <w:tc>
          <w:tcPr>
            <w:cnfStyle w:val="001000000000" w:firstRow="0" w:lastRow="0" w:firstColumn="1" w:lastColumn="0" w:oddVBand="0" w:evenVBand="0" w:oddHBand="0" w:evenHBand="0" w:firstRowFirstColumn="0" w:firstRowLastColumn="0" w:lastRowFirstColumn="0" w:lastRowLastColumn="0"/>
            <w:tcW w:w="1595" w:type="dxa"/>
          </w:tcPr>
          <w:p w14:paraId="2C10BF55" w14:textId="1DDEEA50" w:rsidR="00F438DB" w:rsidRPr="003F5077" w:rsidRDefault="00F438DB" w:rsidP="00F438DB">
            <w:pPr>
              <w:rPr>
                <w:rFonts w:ascii="Arial Narrow" w:hAnsi="Arial Narrow"/>
                <w:b w:val="0"/>
                <w:bCs w:val="0"/>
                <w:sz w:val="16"/>
                <w:szCs w:val="16"/>
                <w:lang w:val="fr-CH"/>
              </w:rPr>
            </w:pPr>
            <w:proofErr w:type="spellStart"/>
            <w:r w:rsidRPr="003F5077">
              <w:rPr>
                <w:rFonts w:ascii="Arial Narrow" w:hAnsi="Arial Narrow"/>
                <w:b w:val="0"/>
                <w:bCs w:val="0"/>
                <w:sz w:val="16"/>
                <w:szCs w:val="16"/>
                <w:lang w:val="fr-CH"/>
              </w:rPr>
              <w:t>Surr</w:t>
            </w:r>
            <w:proofErr w:type="spellEnd"/>
            <w:r w:rsidRPr="003F5077">
              <w:rPr>
                <w:rFonts w:ascii="Arial Narrow" w:hAnsi="Arial Narrow"/>
                <w:b w:val="0"/>
                <w:bCs w:val="0"/>
                <w:sz w:val="16"/>
                <w:szCs w:val="16"/>
                <w:lang w:val="fr-CH"/>
              </w:rPr>
              <w:t xml:space="preserve"> et al. (2018)</w:t>
            </w:r>
          </w:p>
          <w:p w14:paraId="0BCFC593" w14:textId="599FE967" w:rsidR="00F438DB" w:rsidRPr="003F5077" w:rsidRDefault="00F438DB" w:rsidP="00F438DB">
            <w:pPr>
              <w:rPr>
                <w:rFonts w:ascii="Arial Narrow" w:hAnsi="Arial Narrow"/>
                <w:b w:val="0"/>
                <w:bCs w:val="0"/>
                <w:sz w:val="16"/>
                <w:szCs w:val="16"/>
                <w:lang w:val="fr-CH"/>
              </w:rPr>
            </w:pPr>
            <w:r w:rsidRPr="003F5077">
              <w:rPr>
                <w:rFonts w:ascii="Arial Narrow" w:hAnsi="Arial Narrow"/>
                <w:b w:val="0"/>
                <w:bCs w:val="0"/>
                <w:sz w:val="16"/>
                <w:szCs w:val="16"/>
                <w:lang w:val="fr-CH"/>
              </w:rPr>
              <w:t>UK</w:t>
            </w:r>
          </w:p>
          <w:p w14:paraId="438AAD74" w14:textId="77777777" w:rsidR="00F438DB" w:rsidRPr="003F5077" w:rsidRDefault="00F438DB" w:rsidP="00F438DB">
            <w:pPr>
              <w:rPr>
                <w:rFonts w:ascii="Arial Narrow" w:hAnsi="Arial Narrow"/>
                <w:b w:val="0"/>
                <w:bCs w:val="0"/>
                <w:sz w:val="16"/>
                <w:szCs w:val="16"/>
                <w:lang w:val="fr-CH"/>
              </w:rPr>
            </w:pPr>
          </w:p>
          <w:p w14:paraId="28FBA8C4" w14:textId="2978AF47" w:rsidR="00F438DB" w:rsidRPr="003F5077" w:rsidRDefault="00F438DB" w:rsidP="00F438DB">
            <w:pPr>
              <w:rPr>
                <w:rFonts w:ascii="Arial Narrow" w:hAnsi="Arial Narrow"/>
                <w:b w:val="0"/>
                <w:bCs w:val="0"/>
                <w:sz w:val="16"/>
                <w:szCs w:val="16"/>
                <w:lang w:val="fr-CH"/>
              </w:rPr>
            </w:pPr>
            <w:r w:rsidRPr="003F5077">
              <w:rPr>
                <w:rFonts w:ascii="Arial Narrow" w:hAnsi="Arial Narrow"/>
                <w:b w:val="0"/>
                <w:bCs w:val="0"/>
                <w:sz w:val="16"/>
                <w:szCs w:val="16"/>
                <w:lang w:val="fr-CH"/>
              </w:rPr>
              <w:t>Acute Hospital</w:t>
            </w:r>
          </w:p>
        </w:tc>
        <w:tc>
          <w:tcPr>
            <w:tcW w:w="1935" w:type="dxa"/>
          </w:tcPr>
          <w:p w14:paraId="13C6B27C" w14:textId="48B9EE2D"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Case Study</w:t>
            </w:r>
          </w:p>
          <w:p w14:paraId="1FF317DB"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2DFFF70" w14:textId="6C987311"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Training interventions to improve practice and better care experiences for people</w:t>
            </w:r>
          </w:p>
          <w:p w14:paraId="39132EFE" w14:textId="7D5CCFAF"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with dementia.</w:t>
            </w:r>
          </w:p>
        </w:tc>
        <w:tc>
          <w:tcPr>
            <w:tcW w:w="2154" w:type="dxa"/>
          </w:tcPr>
          <w:p w14:paraId="4221E4B5" w14:textId="01C0110C"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investigate what were the specific barriers and facilitators to</w:t>
            </w:r>
          </w:p>
          <w:p w14:paraId="294FC5F4" w14:textId="3FCC8525"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effective training implementation for healthcare staff.</w:t>
            </w:r>
          </w:p>
          <w:p w14:paraId="7469DF14"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9BFEB1E" w14:textId="5B76C376"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2C2E3374" w14:textId="2760E493"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Dementia training lead, staff who facilitated delivery of the training, staff who had attended training, ward managers (n=49)</w:t>
            </w:r>
          </w:p>
        </w:tc>
        <w:tc>
          <w:tcPr>
            <w:tcW w:w="2154" w:type="dxa"/>
          </w:tcPr>
          <w:p w14:paraId="22B5D1E4" w14:textId="1DBF6544"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Focus group interviews, small group Interviews, individual interviews, DCM</w:t>
            </w:r>
          </w:p>
          <w:p w14:paraId="3B279A04"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44F4EFB" w14:textId="5561BE6A"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Thematic analysis</w:t>
            </w:r>
          </w:p>
          <w:p w14:paraId="0378A756" w14:textId="794C6F1B"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375B908C"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2C9A3EB7"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41187B82"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Staff turnover</w:t>
            </w:r>
            <w:r>
              <w:rPr>
                <w:rFonts w:ascii="Arial Narrow" w:hAnsi="Arial Narrow"/>
                <w:sz w:val="16"/>
                <w:szCs w:val="16"/>
              </w:rPr>
              <w:t xml:space="preserve"> and </w:t>
            </w:r>
            <w:r w:rsidRPr="00DD557F">
              <w:rPr>
                <w:rFonts w:ascii="Arial Narrow" w:hAnsi="Arial Narrow"/>
                <w:sz w:val="16"/>
                <w:szCs w:val="16"/>
              </w:rPr>
              <w:t>fluctuation</w:t>
            </w:r>
            <w:r>
              <w:rPr>
                <w:rFonts w:ascii="Arial Narrow" w:hAnsi="Arial Narrow"/>
                <w:sz w:val="16"/>
                <w:szCs w:val="16"/>
              </w:rPr>
              <w:t>s</w:t>
            </w:r>
          </w:p>
          <w:p w14:paraId="17C918B1"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Demands competing with</w:t>
            </w:r>
            <w:r>
              <w:rPr>
                <w:rFonts w:ascii="Arial Narrow" w:hAnsi="Arial Narrow"/>
                <w:sz w:val="16"/>
                <w:szCs w:val="16"/>
              </w:rPr>
              <w:t xml:space="preserve"> the </w:t>
            </w:r>
            <w:r w:rsidRPr="00DD557F">
              <w:rPr>
                <w:rFonts w:ascii="Arial Narrow" w:hAnsi="Arial Narrow"/>
                <w:sz w:val="16"/>
                <w:szCs w:val="16"/>
              </w:rPr>
              <w:t>intervention</w:t>
            </w:r>
          </w:p>
          <w:p w14:paraId="63EEE81E"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Sufficiency of </w:t>
            </w:r>
            <w:r>
              <w:rPr>
                <w:rFonts w:ascii="Arial Narrow" w:hAnsi="Arial Narrow"/>
                <w:sz w:val="16"/>
                <w:szCs w:val="16"/>
              </w:rPr>
              <w:t>intervention training</w:t>
            </w:r>
            <w:r w:rsidRPr="00DD557F">
              <w:rPr>
                <w:rFonts w:ascii="Arial Narrow" w:hAnsi="Arial Narrow"/>
                <w:sz w:val="16"/>
                <w:szCs w:val="16"/>
              </w:rPr>
              <w:t xml:space="preserve"> delivery</w:t>
            </w:r>
          </w:p>
          <w:p w14:paraId="205AAAB9"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Qualification and enthusiasm of </w:t>
            </w:r>
            <w:r>
              <w:rPr>
                <w:rFonts w:ascii="Arial Narrow" w:hAnsi="Arial Narrow"/>
                <w:sz w:val="16"/>
                <w:szCs w:val="16"/>
              </w:rPr>
              <w:t>supplying person</w:t>
            </w:r>
          </w:p>
          <w:p w14:paraId="64B39A06"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lastRenderedPageBreak/>
              <w:t>Knowledge, experience and skills of staff</w:t>
            </w:r>
          </w:p>
          <w:p w14:paraId="3980F43F"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energy of staff</w:t>
            </w:r>
          </w:p>
          <w:p w14:paraId="704A9307"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Attitude towards intervention</w:t>
            </w:r>
          </w:p>
          <w:p w14:paraId="7285EE2C"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Engagement of families</w:t>
            </w:r>
          </w:p>
          <w:p w14:paraId="673B17DC" w14:textId="170F130F" w:rsidR="00F438DB" w:rsidRP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Attitudes towards intervention from family and other patients</w:t>
            </w:r>
          </w:p>
        </w:tc>
        <w:tc>
          <w:tcPr>
            <w:tcW w:w="2154" w:type="dxa"/>
          </w:tcPr>
          <w:p w14:paraId="0E7DAFB1"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lastRenderedPageBreak/>
              <w:t>Management</w:t>
            </w:r>
            <w:r>
              <w:rPr>
                <w:rFonts w:ascii="Arial Narrow" w:hAnsi="Arial Narrow"/>
                <w:sz w:val="16"/>
                <w:szCs w:val="16"/>
              </w:rPr>
              <w:t xml:space="preserve"> and </w:t>
            </w:r>
            <w:r w:rsidRPr="00DD557F">
              <w:rPr>
                <w:rFonts w:ascii="Arial Narrow" w:hAnsi="Arial Narrow"/>
                <w:sz w:val="16"/>
                <w:szCs w:val="16"/>
              </w:rPr>
              <w:t>leader support and engagement</w:t>
            </w:r>
          </w:p>
          <w:p w14:paraId="2D4CF9D2"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Sufficiency of intervention </w:t>
            </w:r>
            <w:r>
              <w:rPr>
                <w:rFonts w:ascii="Arial Narrow" w:hAnsi="Arial Narrow"/>
                <w:sz w:val="16"/>
                <w:szCs w:val="16"/>
              </w:rPr>
              <w:t xml:space="preserve">training </w:t>
            </w:r>
            <w:r w:rsidRPr="00DD557F">
              <w:rPr>
                <w:rFonts w:ascii="Arial Narrow" w:hAnsi="Arial Narrow"/>
                <w:sz w:val="16"/>
                <w:szCs w:val="16"/>
              </w:rPr>
              <w:t>delivery</w:t>
            </w:r>
          </w:p>
          <w:p w14:paraId="0F730BC5"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Qualification and enthusiasm </w:t>
            </w:r>
            <w:r>
              <w:rPr>
                <w:rFonts w:ascii="Arial Narrow" w:hAnsi="Arial Narrow"/>
                <w:sz w:val="16"/>
                <w:szCs w:val="16"/>
              </w:rPr>
              <w:t>of supplying person</w:t>
            </w:r>
          </w:p>
          <w:p w14:paraId="42371B9C" w14:textId="77777777" w:rsid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p w14:paraId="732F192B" w14:textId="65827BB7" w:rsidR="00F438DB" w:rsidRPr="00F438DB" w:rsidRDefault="00F438DB" w:rsidP="00F438DB">
            <w:pPr>
              <w:pStyle w:val="Listenabsatz"/>
              <w:numPr>
                <w:ilvl w:val="0"/>
                <w:numId w:val="28"/>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openness of staff</w:t>
            </w:r>
          </w:p>
        </w:tc>
      </w:tr>
      <w:tr w:rsidR="00F438DB" w:rsidRPr="003F5077" w14:paraId="7B08AC45" w14:textId="70E58BB1" w:rsidTr="00813DD1">
        <w:trPr>
          <w:trHeight w:val="60"/>
        </w:trPr>
        <w:tc>
          <w:tcPr>
            <w:cnfStyle w:val="001000000000" w:firstRow="0" w:lastRow="0" w:firstColumn="1" w:lastColumn="0" w:oddVBand="0" w:evenVBand="0" w:oddHBand="0" w:evenHBand="0" w:firstRowFirstColumn="0" w:firstRowLastColumn="0" w:lastRowFirstColumn="0" w:lastRowLastColumn="0"/>
            <w:tcW w:w="1595" w:type="dxa"/>
          </w:tcPr>
          <w:p w14:paraId="1C625680" w14:textId="77777777" w:rsidR="00F438DB" w:rsidRPr="003F5077" w:rsidRDefault="00F438DB" w:rsidP="00F438DB">
            <w:pPr>
              <w:rPr>
                <w:rFonts w:ascii="Arial Narrow" w:hAnsi="Arial Narrow"/>
                <w:b w:val="0"/>
                <w:bCs w:val="0"/>
                <w:sz w:val="16"/>
                <w:szCs w:val="16"/>
                <w:lang w:val="fr-CH"/>
              </w:rPr>
            </w:pPr>
            <w:proofErr w:type="spellStart"/>
            <w:r w:rsidRPr="003F5077">
              <w:rPr>
                <w:rFonts w:ascii="Arial Narrow" w:hAnsi="Arial Narrow"/>
                <w:b w:val="0"/>
                <w:bCs w:val="0"/>
                <w:sz w:val="16"/>
                <w:szCs w:val="16"/>
                <w:lang w:val="fr-CH"/>
              </w:rPr>
              <w:t>Toye</w:t>
            </w:r>
            <w:proofErr w:type="spellEnd"/>
            <w:r w:rsidRPr="003F5077">
              <w:rPr>
                <w:rFonts w:ascii="Arial Narrow" w:hAnsi="Arial Narrow"/>
                <w:b w:val="0"/>
                <w:bCs w:val="0"/>
                <w:sz w:val="16"/>
                <w:szCs w:val="16"/>
                <w:lang w:val="fr-CH"/>
              </w:rPr>
              <w:t xml:space="preserve"> et al. (2019)</w:t>
            </w:r>
          </w:p>
          <w:p w14:paraId="34EA9C3F" w14:textId="29F3A1F9" w:rsidR="00F438DB" w:rsidRPr="003F5077" w:rsidRDefault="00F438DB" w:rsidP="00F438DB">
            <w:pPr>
              <w:rPr>
                <w:rFonts w:ascii="Arial Narrow" w:hAnsi="Arial Narrow"/>
                <w:b w:val="0"/>
                <w:bCs w:val="0"/>
                <w:sz w:val="16"/>
                <w:szCs w:val="16"/>
                <w:lang w:val="fr-CH"/>
              </w:rPr>
            </w:pPr>
            <w:proofErr w:type="spellStart"/>
            <w:r w:rsidRPr="003F5077">
              <w:rPr>
                <w:rFonts w:ascii="Arial Narrow" w:hAnsi="Arial Narrow"/>
                <w:b w:val="0"/>
                <w:bCs w:val="0"/>
                <w:sz w:val="16"/>
                <w:szCs w:val="16"/>
                <w:lang w:val="fr-CH"/>
              </w:rPr>
              <w:t>Australia</w:t>
            </w:r>
            <w:proofErr w:type="spellEnd"/>
          </w:p>
          <w:p w14:paraId="631777D9" w14:textId="77777777" w:rsidR="00F438DB" w:rsidRPr="003F5077" w:rsidRDefault="00F438DB" w:rsidP="00F438DB">
            <w:pPr>
              <w:rPr>
                <w:rFonts w:ascii="Arial Narrow" w:hAnsi="Arial Narrow"/>
                <w:b w:val="0"/>
                <w:bCs w:val="0"/>
                <w:sz w:val="16"/>
                <w:szCs w:val="16"/>
                <w:lang w:val="fr-CH"/>
              </w:rPr>
            </w:pPr>
          </w:p>
          <w:p w14:paraId="5ABF4B40" w14:textId="15E69435" w:rsidR="00F438DB" w:rsidRPr="003F5077" w:rsidRDefault="00F438DB" w:rsidP="00F438DB">
            <w:pPr>
              <w:rPr>
                <w:rFonts w:ascii="Arial Narrow" w:hAnsi="Arial Narrow"/>
                <w:b w:val="0"/>
                <w:bCs w:val="0"/>
                <w:sz w:val="16"/>
                <w:szCs w:val="16"/>
                <w:lang w:val="fr-CH"/>
              </w:rPr>
            </w:pPr>
            <w:r w:rsidRPr="003F5077">
              <w:rPr>
                <w:rFonts w:ascii="Arial Narrow" w:hAnsi="Arial Narrow"/>
                <w:b w:val="0"/>
                <w:bCs w:val="0"/>
                <w:sz w:val="16"/>
                <w:szCs w:val="16"/>
                <w:lang w:val="fr-CH"/>
              </w:rPr>
              <w:t>Acute Hospital</w:t>
            </w:r>
          </w:p>
        </w:tc>
        <w:tc>
          <w:tcPr>
            <w:tcW w:w="1935" w:type="dxa"/>
          </w:tcPr>
          <w:p w14:paraId="05F1174C" w14:textId="78D0EC83"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Mixed-methods Study</w:t>
            </w:r>
          </w:p>
          <w:p w14:paraId="581600F0"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53D606CA" w14:textId="0DC1C4F1"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A systematic nurse</w:t>
            </w:r>
            <w:r w:rsidRPr="003F5077">
              <w:rPr>
                <w:rFonts w:ascii="Arial Narrow" w:hAnsi="Arial Narrow" w:hint="eastAsia"/>
                <w:sz w:val="16"/>
                <w:szCs w:val="16"/>
              </w:rPr>
              <w:t>–</w:t>
            </w:r>
            <w:r w:rsidRPr="003F5077">
              <w:rPr>
                <w:rFonts w:ascii="Arial Narrow" w:hAnsi="Arial Narrow"/>
                <w:sz w:val="16"/>
                <w:szCs w:val="16"/>
              </w:rPr>
              <w:t>caregiver conversation intervention to provide safe person-centred hospital care for people with dementia.</w:t>
            </w:r>
          </w:p>
        </w:tc>
        <w:tc>
          <w:tcPr>
            <w:tcW w:w="2154" w:type="dxa"/>
          </w:tcPr>
          <w:p w14:paraId="204FE417" w14:textId="241CBBD4"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To examine the feasibility and mechanism of the practice change.</w:t>
            </w:r>
          </w:p>
          <w:p w14:paraId="33EE049F"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 </w:t>
            </w:r>
          </w:p>
          <w:p w14:paraId="3AB00470" w14:textId="0B43BAE6"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5AFEAE68" w14:textId="6CD47B94"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Nurses</w:t>
            </w:r>
            <w:r>
              <w:rPr>
                <w:rFonts w:ascii="Arial Narrow" w:hAnsi="Arial Narrow"/>
                <w:sz w:val="16"/>
                <w:szCs w:val="16"/>
              </w:rPr>
              <w:t xml:space="preserve"> (</w:t>
            </w:r>
            <w:r w:rsidRPr="003F5077">
              <w:rPr>
                <w:rFonts w:ascii="Arial Narrow" w:hAnsi="Arial Narrow"/>
                <w:sz w:val="16"/>
                <w:szCs w:val="16"/>
              </w:rPr>
              <w:t>n=6</w:t>
            </w:r>
            <w:r>
              <w:rPr>
                <w:rFonts w:ascii="Arial Narrow" w:hAnsi="Arial Narrow"/>
                <w:sz w:val="16"/>
                <w:szCs w:val="16"/>
              </w:rPr>
              <w:t>)</w:t>
            </w:r>
          </w:p>
        </w:tc>
        <w:tc>
          <w:tcPr>
            <w:tcW w:w="2154" w:type="dxa"/>
          </w:tcPr>
          <w:p w14:paraId="05835988" w14:textId="670F69FB"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Focus group interviews</w:t>
            </w:r>
          </w:p>
          <w:p w14:paraId="14540584"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2A0D4F2"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7775BE0B" w14:textId="4A902CE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Thematic analysis</w:t>
            </w:r>
          </w:p>
        </w:tc>
        <w:tc>
          <w:tcPr>
            <w:tcW w:w="2154" w:type="dxa"/>
          </w:tcPr>
          <w:p w14:paraId="43E10778" w14:textId="420FEBC7" w:rsidR="00F438DB" w:rsidRPr="00F438DB" w:rsidRDefault="00F438DB" w:rsidP="00F438DB">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tc>
        <w:tc>
          <w:tcPr>
            <w:tcW w:w="2154" w:type="dxa"/>
          </w:tcPr>
          <w:p w14:paraId="312CF5EB" w14:textId="68B35C19"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r>
      <w:tr w:rsidR="00F438DB" w:rsidRPr="003F5077" w14:paraId="6BEF2316" w14:textId="24E31283" w:rsidTr="00813DD1">
        <w:trPr>
          <w:trHeight w:val="60"/>
        </w:trPr>
        <w:tc>
          <w:tcPr>
            <w:cnfStyle w:val="001000000000" w:firstRow="0" w:lastRow="0" w:firstColumn="1" w:lastColumn="0" w:oddVBand="0" w:evenVBand="0" w:oddHBand="0" w:evenHBand="0" w:firstRowFirstColumn="0" w:firstRowLastColumn="0" w:lastRowFirstColumn="0" w:lastRowLastColumn="0"/>
            <w:tcW w:w="1595" w:type="dxa"/>
          </w:tcPr>
          <w:p w14:paraId="2C6F27B8" w14:textId="2CDCA5EE" w:rsidR="00F438DB" w:rsidRPr="003F5077" w:rsidRDefault="00F438DB" w:rsidP="00F438DB">
            <w:pPr>
              <w:rPr>
                <w:rFonts w:ascii="Arial Narrow" w:hAnsi="Arial Narrow"/>
                <w:b w:val="0"/>
                <w:bCs w:val="0"/>
                <w:sz w:val="16"/>
                <w:szCs w:val="16"/>
              </w:rPr>
            </w:pPr>
            <w:r w:rsidRPr="003F5077">
              <w:rPr>
                <w:rFonts w:ascii="Arial Narrow" w:hAnsi="Arial Narrow"/>
                <w:b w:val="0"/>
                <w:bCs w:val="0"/>
                <w:sz w:val="16"/>
                <w:szCs w:val="16"/>
              </w:rPr>
              <w:t xml:space="preserve">Van </w:t>
            </w:r>
            <w:proofErr w:type="spellStart"/>
            <w:r w:rsidRPr="003F5077">
              <w:rPr>
                <w:rFonts w:ascii="Arial Narrow" w:hAnsi="Arial Narrow"/>
                <w:b w:val="0"/>
                <w:bCs w:val="0"/>
                <w:sz w:val="16"/>
                <w:szCs w:val="16"/>
              </w:rPr>
              <w:t>Mierlo</w:t>
            </w:r>
            <w:proofErr w:type="spellEnd"/>
            <w:r w:rsidRPr="003F5077">
              <w:rPr>
                <w:rFonts w:ascii="Arial Narrow" w:hAnsi="Arial Narrow"/>
                <w:b w:val="0"/>
                <w:bCs w:val="0"/>
                <w:sz w:val="16"/>
                <w:szCs w:val="16"/>
              </w:rPr>
              <w:t xml:space="preserve"> et al. (2015)</w:t>
            </w:r>
          </w:p>
          <w:p w14:paraId="27D67141" w14:textId="0EFC8FB3" w:rsidR="00F438DB" w:rsidRPr="003F5077" w:rsidRDefault="00F438DB" w:rsidP="00F438DB">
            <w:pPr>
              <w:rPr>
                <w:rFonts w:ascii="Arial Narrow" w:hAnsi="Arial Narrow"/>
                <w:b w:val="0"/>
                <w:bCs w:val="0"/>
                <w:sz w:val="16"/>
                <w:szCs w:val="16"/>
              </w:rPr>
            </w:pPr>
            <w:r w:rsidRPr="003F5077">
              <w:rPr>
                <w:rFonts w:ascii="Arial Narrow" w:hAnsi="Arial Narrow"/>
                <w:b w:val="0"/>
                <w:bCs w:val="0"/>
                <w:sz w:val="16"/>
                <w:szCs w:val="16"/>
              </w:rPr>
              <w:t>Netherlands</w:t>
            </w:r>
          </w:p>
          <w:p w14:paraId="0A217323" w14:textId="77777777" w:rsidR="00F438DB" w:rsidRPr="003F5077" w:rsidRDefault="00F438DB" w:rsidP="00F438DB">
            <w:pPr>
              <w:rPr>
                <w:rFonts w:ascii="Arial Narrow" w:hAnsi="Arial Narrow"/>
                <w:b w:val="0"/>
                <w:bCs w:val="0"/>
                <w:sz w:val="16"/>
                <w:szCs w:val="16"/>
              </w:rPr>
            </w:pPr>
          </w:p>
          <w:p w14:paraId="3CF4C598" w14:textId="6AAEF755" w:rsidR="00F438DB" w:rsidRPr="003F5077" w:rsidRDefault="00F438DB" w:rsidP="00F438DB">
            <w:pPr>
              <w:rPr>
                <w:rFonts w:ascii="Arial Narrow" w:hAnsi="Arial Narrow"/>
                <w:b w:val="0"/>
                <w:bCs w:val="0"/>
                <w:sz w:val="16"/>
                <w:szCs w:val="16"/>
              </w:rPr>
            </w:pPr>
            <w:r w:rsidRPr="003F5077">
              <w:rPr>
                <w:rFonts w:ascii="Arial Narrow" w:hAnsi="Arial Narrow"/>
                <w:b w:val="0"/>
                <w:bCs w:val="0"/>
                <w:sz w:val="16"/>
                <w:szCs w:val="16"/>
              </w:rPr>
              <w:t>Nursing Home</w:t>
            </w:r>
          </w:p>
        </w:tc>
        <w:tc>
          <w:tcPr>
            <w:tcW w:w="1935" w:type="dxa"/>
          </w:tcPr>
          <w:p w14:paraId="3201D706"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Qualitative Study </w:t>
            </w:r>
          </w:p>
          <w:p w14:paraId="00BF0BBE"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2E42C75B" w14:textId="566373EC"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A mental health care transfer intervention after the move of a person with dementia into a nursing home to promote continuity of care.</w:t>
            </w:r>
          </w:p>
        </w:tc>
        <w:tc>
          <w:tcPr>
            <w:tcW w:w="2154" w:type="dxa"/>
          </w:tcPr>
          <w:p w14:paraId="5C629449" w14:textId="26B45EF0"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 xml:space="preserve">To evaluate the intervention and its implementation. </w:t>
            </w:r>
          </w:p>
          <w:p w14:paraId="4CDFABCE"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A615F55" w14:textId="79301B8E" w:rsidR="00F438DB" w:rsidRPr="003F5077" w:rsidRDefault="00F438DB" w:rsidP="00F438DB">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cstheme="minorBidi"/>
                <w:color w:val="auto"/>
                <w:sz w:val="16"/>
                <w:szCs w:val="16"/>
                <w:lang w:val="en-GB"/>
              </w:rPr>
            </w:pPr>
          </w:p>
        </w:tc>
        <w:tc>
          <w:tcPr>
            <w:tcW w:w="2154" w:type="dxa"/>
          </w:tcPr>
          <w:p w14:paraId="7564AE2F" w14:textId="77777777" w:rsidR="00F438DB" w:rsidRPr="00813DD1"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813DD1">
              <w:rPr>
                <w:rFonts w:ascii="Arial Narrow" w:hAnsi="Arial Narrow"/>
                <w:sz w:val="16"/>
                <w:szCs w:val="16"/>
              </w:rPr>
              <w:t>Community psychiatric nurses, professional nursing home carers, stakeholders (n=27) and family caregivers (n=5)</w:t>
            </w:r>
          </w:p>
          <w:p w14:paraId="6AB0351E" w14:textId="78371D1C"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684A1B77" w14:textId="52268405"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Semi-structured interviews</w:t>
            </w:r>
          </w:p>
          <w:p w14:paraId="456C0F3D"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04F2A6A1" w14:textId="695C284C"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Content analysis</w:t>
            </w:r>
          </w:p>
        </w:tc>
        <w:tc>
          <w:tcPr>
            <w:tcW w:w="2154" w:type="dxa"/>
          </w:tcPr>
          <w:p w14:paraId="5CC1137D" w14:textId="77777777" w:rsidR="00F438DB"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Financing issues</w:t>
            </w:r>
          </w:p>
          <w:p w14:paraId="72756C62" w14:textId="77777777" w:rsidR="00BD39AF"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Organisational culture and vision</w:t>
            </w:r>
          </w:p>
          <w:p w14:paraId="0331C2FC" w14:textId="77777777" w:rsidR="00BD39AF"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w:t>
            </w:r>
            <w:r w:rsidRPr="00BD39AF">
              <w:rPr>
                <w:rFonts w:ascii="Arial Narrow" w:hAnsi="Arial Narrow"/>
                <w:sz w:val="16"/>
                <w:szCs w:val="16"/>
              </w:rPr>
              <w:t>rces</w:t>
            </w:r>
          </w:p>
          <w:p w14:paraId="16619F36" w14:textId="77777777" w:rsidR="00BD39AF"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Staff turnover</w:t>
            </w:r>
            <w:r>
              <w:rPr>
                <w:rFonts w:ascii="Arial Narrow" w:hAnsi="Arial Narrow"/>
                <w:sz w:val="16"/>
                <w:szCs w:val="16"/>
              </w:rPr>
              <w:t xml:space="preserve"> and </w:t>
            </w:r>
            <w:r w:rsidRPr="00DD557F">
              <w:rPr>
                <w:rFonts w:ascii="Arial Narrow" w:hAnsi="Arial Narrow"/>
                <w:sz w:val="16"/>
                <w:szCs w:val="16"/>
              </w:rPr>
              <w:t>fluctuation</w:t>
            </w:r>
            <w:r>
              <w:rPr>
                <w:rFonts w:ascii="Arial Narrow" w:hAnsi="Arial Narrow"/>
                <w:sz w:val="16"/>
                <w:szCs w:val="16"/>
              </w:rPr>
              <w:t>s</w:t>
            </w:r>
          </w:p>
          <w:p w14:paraId="547E109B" w14:textId="77777777" w:rsidR="00BD39AF"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 xml:space="preserve">Perceived </w:t>
            </w:r>
            <w:r w:rsidRPr="00BD39AF">
              <w:rPr>
                <w:rFonts w:ascii="Arial Narrow" w:hAnsi="Arial Narrow"/>
                <w:sz w:val="16"/>
                <w:szCs w:val="16"/>
              </w:rPr>
              <w:t>value of the intervention</w:t>
            </w:r>
          </w:p>
          <w:p w14:paraId="11E30B60" w14:textId="77777777" w:rsidR="00BD39AF"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Collaboratio</w:t>
            </w:r>
            <w:r w:rsidRPr="00BD39AF">
              <w:rPr>
                <w:rFonts w:ascii="Arial Narrow" w:hAnsi="Arial Narrow"/>
                <w:sz w:val="16"/>
                <w:szCs w:val="16"/>
              </w:rPr>
              <w:t>n with stakeholders</w:t>
            </w:r>
          </w:p>
          <w:p w14:paraId="7899F768" w14:textId="77777777" w:rsidR="00BD39AF"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p w14:paraId="314B7722" w14:textId="77777777" w:rsidR="00BD39AF"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Knowledge, experience and skills of staff</w:t>
            </w:r>
          </w:p>
          <w:p w14:paraId="2C8B214A" w14:textId="77777777" w:rsidR="00BD39AF"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Degree and clarity of responsibilities</w:t>
            </w:r>
          </w:p>
          <w:p w14:paraId="1829C88C" w14:textId="04C394CC" w:rsidR="00BD39AF" w:rsidRPr="00BD39AF"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Degree of familiarity with the intervention</w:t>
            </w:r>
          </w:p>
        </w:tc>
        <w:tc>
          <w:tcPr>
            <w:tcW w:w="2154" w:type="dxa"/>
          </w:tcPr>
          <w:p w14:paraId="029F98B4" w14:textId="77777777" w:rsidR="00F438DB"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Organisation of the health insurance</w:t>
            </w:r>
          </w:p>
          <w:p w14:paraId="61AB0AAD" w14:textId="77777777" w:rsidR="00BD39AF"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7FCB2198" w14:textId="77777777" w:rsidR="00BD39AF"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Involvement of multiple disciplines and hierarchical levels</w:t>
            </w:r>
          </w:p>
          <w:p w14:paraId="5B2332E7" w14:textId="77777777" w:rsidR="00BD39AF"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Team culture</w:t>
            </w:r>
            <w:r>
              <w:rPr>
                <w:rFonts w:ascii="Arial Narrow" w:hAnsi="Arial Narrow"/>
                <w:sz w:val="16"/>
                <w:szCs w:val="16"/>
              </w:rPr>
              <w:t>s</w:t>
            </w:r>
          </w:p>
          <w:p w14:paraId="3649F2C6" w14:textId="62293083" w:rsidR="00BD39AF" w:rsidRPr="00BD39AF" w:rsidRDefault="00BD39AF" w:rsidP="00BD39AF">
            <w:pPr>
              <w:pStyle w:val="Listenabsatz"/>
              <w:numPr>
                <w:ilvl w:val="0"/>
                <w:numId w:val="29"/>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Motivation and openness of staff</w:t>
            </w:r>
          </w:p>
        </w:tc>
      </w:tr>
      <w:tr w:rsidR="00F438DB" w:rsidRPr="003F5077" w14:paraId="33EBE5B3" w14:textId="4DF35ED6" w:rsidTr="00813DD1">
        <w:trPr>
          <w:trHeight w:val="60"/>
        </w:trPr>
        <w:tc>
          <w:tcPr>
            <w:cnfStyle w:val="001000000000" w:firstRow="0" w:lastRow="0" w:firstColumn="1" w:lastColumn="0" w:oddVBand="0" w:evenVBand="0" w:oddHBand="0" w:evenHBand="0" w:firstRowFirstColumn="0" w:firstRowLastColumn="0" w:lastRowFirstColumn="0" w:lastRowLastColumn="0"/>
            <w:tcW w:w="1595" w:type="dxa"/>
          </w:tcPr>
          <w:p w14:paraId="7DE7E2DA" w14:textId="1B3D2EBB" w:rsidR="00F438DB" w:rsidRPr="003F5077" w:rsidRDefault="00F438DB" w:rsidP="00F438DB">
            <w:pPr>
              <w:rPr>
                <w:rFonts w:ascii="Arial Narrow" w:hAnsi="Arial Narrow"/>
                <w:b w:val="0"/>
                <w:bCs w:val="0"/>
                <w:sz w:val="16"/>
                <w:szCs w:val="16"/>
              </w:rPr>
            </w:pPr>
            <w:proofErr w:type="spellStart"/>
            <w:r w:rsidRPr="003F5077">
              <w:rPr>
                <w:rFonts w:ascii="Arial Narrow" w:hAnsi="Arial Narrow"/>
                <w:b w:val="0"/>
                <w:bCs w:val="0"/>
                <w:sz w:val="16"/>
                <w:szCs w:val="16"/>
              </w:rPr>
              <w:t>Wils</w:t>
            </w:r>
            <w:proofErr w:type="spellEnd"/>
            <w:r w:rsidRPr="003F5077">
              <w:rPr>
                <w:rFonts w:ascii="Arial Narrow" w:hAnsi="Arial Narrow"/>
                <w:b w:val="0"/>
                <w:bCs w:val="0"/>
                <w:sz w:val="16"/>
                <w:szCs w:val="16"/>
              </w:rPr>
              <w:t xml:space="preserve"> et al. (2017)</w:t>
            </w:r>
          </w:p>
          <w:p w14:paraId="15368AD6" w14:textId="32F02012" w:rsidR="00F438DB" w:rsidRPr="003F5077" w:rsidRDefault="00F438DB" w:rsidP="00F438DB">
            <w:pPr>
              <w:rPr>
                <w:rFonts w:ascii="Arial Narrow" w:hAnsi="Arial Narrow"/>
                <w:b w:val="0"/>
                <w:bCs w:val="0"/>
                <w:sz w:val="16"/>
                <w:szCs w:val="16"/>
              </w:rPr>
            </w:pPr>
            <w:r w:rsidRPr="003F5077">
              <w:rPr>
                <w:rFonts w:ascii="Arial Narrow" w:hAnsi="Arial Narrow"/>
                <w:b w:val="0"/>
                <w:bCs w:val="0"/>
                <w:sz w:val="16"/>
                <w:szCs w:val="16"/>
              </w:rPr>
              <w:t>Belgium</w:t>
            </w:r>
          </w:p>
          <w:p w14:paraId="410B17B3" w14:textId="77777777" w:rsidR="00F438DB" w:rsidRPr="003F5077" w:rsidRDefault="00F438DB" w:rsidP="00F438DB">
            <w:pPr>
              <w:rPr>
                <w:rFonts w:ascii="Arial Narrow" w:hAnsi="Arial Narrow"/>
                <w:b w:val="0"/>
                <w:bCs w:val="0"/>
                <w:sz w:val="16"/>
                <w:szCs w:val="16"/>
              </w:rPr>
            </w:pPr>
          </w:p>
          <w:p w14:paraId="58A52CD1" w14:textId="77777777" w:rsidR="00F438DB" w:rsidRPr="003F5077" w:rsidRDefault="00F438DB" w:rsidP="00F438DB">
            <w:pPr>
              <w:rPr>
                <w:rFonts w:ascii="Arial Narrow" w:hAnsi="Arial Narrow"/>
                <w:b w:val="0"/>
                <w:bCs w:val="0"/>
                <w:sz w:val="16"/>
                <w:szCs w:val="16"/>
              </w:rPr>
            </w:pPr>
            <w:r w:rsidRPr="003F5077">
              <w:rPr>
                <w:rFonts w:ascii="Arial Narrow" w:hAnsi="Arial Narrow"/>
                <w:b w:val="0"/>
                <w:bCs w:val="0"/>
                <w:sz w:val="16"/>
                <w:szCs w:val="16"/>
              </w:rPr>
              <w:t>Nursing Home</w:t>
            </w:r>
          </w:p>
          <w:p w14:paraId="21869C82" w14:textId="3F4F19FF" w:rsidR="00F438DB" w:rsidRPr="003F5077" w:rsidRDefault="00F438DB" w:rsidP="00F438DB">
            <w:pPr>
              <w:rPr>
                <w:rFonts w:ascii="Arial Narrow" w:hAnsi="Arial Narrow"/>
                <w:b w:val="0"/>
                <w:bCs w:val="0"/>
                <w:sz w:val="16"/>
                <w:szCs w:val="16"/>
              </w:rPr>
            </w:pPr>
          </w:p>
        </w:tc>
        <w:tc>
          <w:tcPr>
            <w:tcW w:w="1935" w:type="dxa"/>
          </w:tcPr>
          <w:p w14:paraId="343F2C09" w14:textId="161CD11E" w:rsidR="00F438DB" w:rsidRPr="003F5077" w:rsidRDefault="00F438DB" w:rsidP="00F438DB">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cstheme="minorBidi"/>
                <w:color w:val="auto"/>
                <w:sz w:val="16"/>
                <w:szCs w:val="16"/>
                <w:lang w:val="en-GB"/>
              </w:rPr>
            </w:pPr>
            <w:r w:rsidRPr="003F5077">
              <w:rPr>
                <w:rFonts w:ascii="Arial Narrow" w:hAnsi="Arial Narrow" w:cstheme="minorBidi"/>
                <w:color w:val="auto"/>
                <w:sz w:val="16"/>
                <w:szCs w:val="16"/>
                <w:lang w:val="en-GB"/>
              </w:rPr>
              <w:t xml:space="preserve">Before and after study </w:t>
            </w:r>
          </w:p>
          <w:p w14:paraId="6A8F2F1B" w14:textId="77777777" w:rsidR="00F438DB" w:rsidRPr="003F5077" w:rsidRDefault="00F438DB" w:rsidP="00F438DB">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cstheme="minorBidi"/>
                <w:color w:val="auto"/>
                <w:sz w:val="16"/>
                <w:szCs w:val="16"/>
                <w:lang w:val="en-GB"/>
              </w:rPr>
            </w:pPr>
          </w:p>
          <w:p w14:paraId="7A19B987" w14:textId="7488DAA7" w:rsidR="00F438DB" w:rsidRPr="003F5077" w:rsidRDefault="00F438DB" w:rsidP="00F438DB">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cstheme="minorBidi"/>
                <w:color w:val="auto"/>
                <w:sz w:val="16"/>
                <w:szCs w:val="16"/>
                <w:lang w:val="en-GB"/>
              </w:rPr>
            </w:pPr>
            <w:r w:rsidRPr="003F5077">
              <w:rPr>
                <w:rFonts w:ascii="Arial Narrow" w:hAnsi="Arial Narrow" w:cstheme="minorBidi"/>
                <w:color w:val="auto"/>
                <w:sz w:val="16"/>
                <w:szCs w:val="16"/>
                <w:lang w:val="en-GB"/>
              </w:rPr>
              <w:t>Educational program for nursing staff to improve advanced care planning</w:t>
            </w:r>
            <w:r w:rsidR="008E15CB">
              <w:rPr>
                <w:rFonts w:ascii="Arial Narrow" w:hAnsi="Arial Narrow" w:cstheme="minorBidi"/>
                <w:color w:val="auto"/>
                <w:sz w:val="16"/>
                <w:szCs w:val="16"/>
                <w:lang w:val="en-GB"/>
              </w:rPr>
              <w:t xml:space="preserve">, </w:t>
            </w:r>
            <w:r w:rsidRPr="003F5077">
              <w:rPr>
                <w:rFonts w:ascii="Arial Narrow" w:hAnsi="Arial Narrow" w:cstheme="minorBidi"/>
                <w:color w:val="auto"/>
                <w:sz w:val="16"/>
                <w:szCs w:val="16"/>
                <w:lang w:val="en-GB"/>
              </w:rPr>
              <w:t xml:space="preserve">including training on theoretical aspects of advanced care planning and communication skills. </w:t>
            </w:r>
          </w:p>
        </w:tc>
        <w:tc>
          <w:tcPr>
            <w:tcW w:w="2154" w:type="dxa"/>
          </w:tcPr>
          <w:p w14:paraId="5806F4D7" w14:textId="1106D19F" w:rsidR="00F438DB" w:rsidRPr="003F5077" w:rsidRDefault="00F438DB" w:rsidP="00F438DB">
            <w:pPr>
              <w:pStyle w:val="Default"/>
              <w:cnfStyle w:val="000000000000" w:firstRow="0" w:lastRow="0" w:firstColumn="0" w:lastColumn="0" w:oddVBand="0" w:evenVBand="0" w:oddHBand="0" w:evenHBand="0" w:firstRowFirstColumn="0" w:firstRowLastColumn="0" w:lastRowFirstColumn="0" w:lastRowLastColumn="0"/>
              <w:rPr>
                <w:rFonts w:ascii="Arial Narrow" w:hAnsi="Arial Narrow" w:cstheme="minorBidi"/>
                <w:color w:val="auto"/>
                <w:sz w:val="16"/>
                <w:szCs w:val="16"/>
                <w:lang w:val="en-GB"/>
              </w:rPr>
            </w:pPr>
            <w:r w:rsidRPr="003F5077">
              <w:rPr>
                <w:rFonts w:ascii="Arial Narrow" w:hAnsi="Arial Narrow" w:cstheme="minorBidi"/>
                <w:color w:val="auto"/>
                <w:sz w:val="16"/>
                <w:szCs w:val="16"/>
                <w:lang w:val="en-GB"/>
              </w:rPr>
              <w:t xml:space="preserve">To explore the views of nursing home staff on advance care planning in patients with dementia. </w:t>
            </w:r>
          </w:p>
        </w:tc>
        <w:tc>
          <w:tcPr>
            <w:tcW w:w="2154" w:type="dxa"/>
          </w:tcPr>
          <w:p w14:paraId="645A0A8E" w14:textId="643808AB"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Nurses</w:t>
            </w:r>
            <w:r>
              <w:rPr>
                <w:rFonts w:ascii="Arial Narrow" w:hAnsi="Arial Narrow"/>
                <w:sz w:val="16"/>
                <w:szCs w:val="16"/>
              </w:rPr>
              <w:t xml:space="preserve"> (n=13)</w:t>
            </w:r>
          </w:p>
          <w:p w14:paraId="7A05902C" w14:textId="54B1784A"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tc>
        <w:tc>
          <w:tcPr>
            <w:tcW w:w="2154" w:type="dxa"/>
          </w:tcPr>
          <w:p w14:paraId="70647666"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collection: Semi-structured interviews</w:t>
            </w:r>
          </w:p>
          <w:p w14:paraId="168BD644" w14:textId="7777777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p>
          <w:p w14:paraId="4278EB69" w14:textId="65B657D7" w:rsidR="00F438DB" w:rsidRPr="003F5077" w:rsidRDefault="00F438DB" w:rsidP="00F438DB">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3F5077">
              <w:rPr>
                <w:rFonts w:ascii="Arial Narrow" w:hAnsi="Arial Narrow"/>
                <w:sz w:val="16"/>
                <w:szCs w:val="16"/>
              </w:rPr>
              <w:t>Data analysis: NI</w:t>
            </w:r>
          </w:p>
        </w:tc>
        <w:tc>
          <w:tcPr>
            <w:tcW w:w="2154" w:type="dxa"/>
          </w:tcPr>
          <w:p w14:paraId="16FE6D72" w14:textId="77777777" w:rsidR="00F438DB" w:rsidRDefault="00BD39AF" w:rsidP="00BD39AF">
            <w:pPr>
              <w:pStyle w:val="Listenabsatz"/>
              <w:numPr>
                <w:ilvl w:val="0"/>
                <w:numId w:val="3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Resources</w:t>
            </w:r>
          </w:p>
          <w:p w14:paraId="50A78383" w14:textId="7146B99E" w:rsidR="00BD39AF" w:rsidRPr="00BD39AF" w:rsidRDefault="00BD39AF" w:rsidP="00BD39AF">
            <w:pPr>
              <w:pStyle w:val="Listenabsatz"/>
              <w:numPr>
                <w:ilvl w:val="0"/>
                <w:numId w:val="3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Nature and stage of dementia</w:t>
            </w:r>
          </w:p>
        </w:tc>
        <w:tc>
          <w:tcPr>
            <w:tcW w:w="2154" w:type="dxa"/>
          </w:tcPr>
          <w:p w14:paraId="0C8A0778" w14:textId="40BE8028" w:rsidR="00F438DB" w:rsidRPr="00BD39AF" w:rsidRDefault="00BD39AF" w:rsidP="00BD39AF">
            <w:pPr>
              <w:pStyle w:val="Listenabsatz"/>
              <w:numPr>
                <w:ilvl w:val="0"/>
                <w:numId w:val="30"/>
              </w:num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Arial Narrow" w:hAnsi="Arial Narrow"/>
                <w:sz w:val="16"/>
                <w:szCs w:val="16"/>
              </w:rPr>
            </w:pPr>
            <w:r w:rsidRPr="00DD557F">
              <w:rPr>
                <w:rFonts w:ascii="Arial Narrow" w:hAnsi="Arial Narrow"/>
                <w:sz w:val="16"/>
                <w:szCs w:val="16"/>
              </w:rPr>
              <w:t>Management</w:t>
            </w:r>
            <w:r>
              <w:rPr>
                <w:rFonts w:ascii="Arial Narrow" w:hAnsi="Arial Narrow"/>
                <w:sz w:val="16"/>
                <w:szCs w:val="16"/>
              </w:rPr>
              <w:t xml:space="preserve"> and </w:t>
            </w:r>
            <w:r w:rsidRPr="00DD557F">
              <w:rPr>
                <w:rFonts w:ascii="Arial Narrow" w:hAnsi="Arial Narrow"/>
                <w:sz w:val="16"/>
                <w:szCs w:val="16"/>
              </w:rPr>
              <w:t>leader support and engagement</w:t>
            </w:r>
          </w:p>
        </w:tc>
      </w:tr>
    </w:tbl>
    <w:p w14:paraId="6A3EC055" w14:textId="04657EBC" w:rsidR="00DA7580" w:rsidRPr="003F5077" w:rsidRDefault="00DA7580">
      <w:pPr>
        <w:rPr>
          <w:rFonts w:ascii="Arial Narrow" w:hAnsi="Arial Narrow"/>
          <w:sz w:val="16"/>
          <w:szCs w:val="16"/>
        </w:rPr>
      </w:pPr>
    </w:p>
    <w:p w14:paraId="1BF0EBA5" w14:textId="1B8045D3" w:rsidR="000031C8" w:rsidRPr="003F5077" w:rsidRDefault="009A0503">
      <w:pPr>
        <w:rPr>
          <w:rFonts w:ascii="Arial Narrow" w:hAnsi="Arial Narrow"/>
          <w:sz w:val="16"/>
          <w:szCs w:val="16"/>
        </w:rPr>
      </w:pPr>
      <w:r w:rsidRPr="003F5077">
        <w:rPr>
          <w:rFonts w:ascii="Arial Narrow" w:hAnsi="Arial Narrow"/>
          <w:sz w:val="16"/>
          <w:szCs w:val="16"/>
        </w:rPr>
        <w:t xml:space="preserve">Abbreviations: </w:t>
      </w:r>
      <w:r w:rsidR="00CE4F9A" w:rsidRPr="003F5077">
        <w:rPr>
          <w:rFonts w:ascii="Arial Narrow" w:hAnsi="Arial Narrow"/>
          <w:sz w:val="16"/>
          <w:szCs w:val="16"/>
        </w:rPr>
        <w:t>DCM=Dementia Care Mapping</w:t>
      </w:r>
      <w:r w:rsidR="00632402" w:rsidRPr="003F5077">
        <w:rPr>
          <w:rFonts w:ascii="Arial Narrow" w:hAnsi="Arial Narrow"/>
          <w:sz w:val="16"/>
          <w:szCs w:val="16"/>
        </w:rPr>
        <w:t>;</w:t>
      </w:r>
      <w:r w:rsidR="00C15541" w:rsidRPr="003F5077">
        <w:rPr>
          <w:rFonts w:ascii="Arial Narrow" w:hAnsi="Arial Narrow"/>
          <w:sz w:val="16"/>
          <w:szCs w:val="16"/>
        </w:rPr>
        <w:t xml:space="preserve"> </w:t>
      </w:r>
      <w:r w:rsidR="00133BBC" w:rsidRPr="003F5077">
        <w:rPr>
          <w:rFonts w:ascii="Arial Narrow" w:hAnsi="Arial Narrow"/>
          <w:sz w:val="16"/>
          <w:szCs w:val="16"/>
        </w:rPr>
        <w:t>c-RCT=</w:t>
      </w:r>
      <w:r w:rsidR="008E15CB">
        <w:rPr>
          <w:rFonts w:ascii="Arial Narrow" w:hAnsi="Arial Narrow"/>
          <w:sz w:val="16"/>
          <w:szCs w:val="16"/>
        </w:rPr>
        <w:t>c</w:t>
      </w:r>
      <w:r w:rsidR="00133BBC" w:rsidRPr="003F5077">
        <w:rPr>
          <w:rFonts w:ascii="Arial Narrow" w:hAnsi="Arial Narrow"/>
          <w:sz w:val="16"/>
          <w:szCs w:val="16"/>
        </w:rPr>
        <w:t xml:space="preserve">luster-RCT; </w:t>
      </w:r>
      <w:r w:rsidR="00C15541" w:rsidRPr="003F5077">
        <w:rPr>
          <w:rFonts w:ascii="Arial Narrow" w:hAnsi="Arial Narrow"/>
          <w:sz w:val="16"/>
          <w:szCs w:val="16"/>
        </w:rPr>
        <w:t>CCT=Controlled clinical trial;</w:t>
      </w:r>
      <w:r w:rsidR="0068013B" w:rsidRPr="003F5077">
        <w:rPr>
          <w:rFonts w:ascii="Arial Narrow" w:hAnsi="Arial Narrow"/>
          <w:sz w:val="16"/>
          <w:szCs w:val="16"/>
        </w:rPr>
        <w:t xml:space="preserve"> NI</w:t>
      </w:r>
      <w:r w:rsidR="00133BBC" w:rsidRPr="003F5077">
        <w:rPr>
          <w:rFonts w:ascii="Arial Narrow" w:hAnsi="Arial Narrow"/>
          <w:sz w:val="16"/>
          <w:szCs w:val="16"/>
        </w:rPr>
        <w:t>=</w:t>
      </w:r>
      <w:r w:rsidR="0068013B" w:rsidRPr="003F5077">
        <w:rPr>
          <w:rFonts w:ascii="Arial Narrow" w:hAnsi="Arial Narrow"/>
          <w:sz w:val="16"/>
          <w:szCs w:val="16"/>
        </w:rPr>
        <w:t xml:space="preserve">No information </w:t>
      </w:r>
      <w:r w:rsidR="00133BBC" w:rsidRPr="003F5077">
        <w:rPr>
          <w:rFonts w:ascii="Arial Narrow" w:hAnsi="Arial Narrow"/>
          <w:sz w:val="16"/>
          <w:szCs w:val="16"/>
        </w:rPr>
        <w:t>available</w:t>
      </w:r>
      <w:r w:rsidR="00496644" w:rsidRPr="003F5077">
        <w:rPr>
          <w:rFonts w:ascii="Arial Narrow" w:hAnsi="Arial Narrow"/>
          <w:sz w:val="16"/>
          <w:szCs w:val="16"/>
        </w:rPr>
        <w:t>;</w:t>
      </w:r>
      <w:r w:rsidR="0068013B" w:rsidRPr="003F5077">
        <w:rPr>
          <w:rFonts w:ascii="Arial Narrow" w:hAnsi="Arial Narrow"/>
          <w:sz w:val="16"/>
          <w:szCs w:val="16"/>
        </w:rPr>
        <w:t xml:space="preserve"> </w:t>
      </w:r>
      <w:r w:rsidR="00C15541" w:rsidRPr="003F5077">
        <w:rPr>
          <w:rFonts w:ascii="Arial Narrow" w:hAnsi="Arial Narrow"/>
          <w:sz w:val="16"/>
          <w:szCs w:val="16"/>
        </w:rPr>
        <w:t>RCT=Randomized controlled trial</w:t>
      </w:r>
    </w:p>
    <w:sectPr w:rsidR="000031C8" w:rsidRPr="003F5077" w:rsidSect="00BF5EF0">
      <w:headerReference w:type="even" r:id="rId8"/>
      <w:headerReference w:type="default" r:id="rId9"/>
      <w:footerReference w:type="even" r:id="rId10"/>
      <w:footerReference w:type="default" r:id="rId11"/>
      <w:headerReference w:type="first" r:id="rId12"/>
      <w:footerReference w:type="first" r:id="rId13"/>
      <w:pgSz w:w="16838" w:h="11906" w:orient="landscape"/>
      <w:pgMar w:top="1417" w:right="1417"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A52E53" w14:textId="77777777" w:rsidR="00061D6A" w:rsidRDefault="00061D6A" w:rsidP="00BF5EF0">
      <w:pPr>
        <w:spacing w:after="0" w:line="240" w:lineRule="auto"/>
      </w:pPr>
      <w:r>
        <w:separator/>
      </w:r>
    </w:p>
  </w:endnote>
  <w:endnote w:type="continuationSeparator" w:id="0">
    <w:p w14:paraId="2CDA733F" w14:textId="77777777" w:rsidR="00061D6A" w:rsidRDefault="00061D6A" w:rsidP="00BF5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JansonText LT">
    <w:altName w:val="Cambria"/>
    <w:panose1 w:val="00000000000000000000"/>
    <w:charset w:val="00"/>
    <w:family w:val="roman"/>
    <w:notTrueType/>
    <w:pitch w:val="default"/>
    <w:sig w:usb0="00000003" w:usb1="00000000" w:usb2="00000000" w:usb3="00000000" w:csb0="00000001" w:csb1="00000000"/>
  </w:font>
  <w:font w:name="Memento">
    <w:altName w:val="Cambria"/>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0DEF6D" w14:textId="77777777" w:rsidR="00061D6A" w:rsidRDefault="00061D6A">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B7586" w14:textId="77777777" w:rsidR="00061D6A" w:rsidRDefault="00061D6A">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4B1CB0" w14:textId="77777777" w:rsidR="00061D6A" w:rsidRDefault="00061D6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E1413A" w14:textId="77777777" w:rsidR="00061D6A" w:rsidRDefault="00061D6A" w:rsidP="00BF5EF0">
      <w:pPr>
        <w:spacing w:after="0" w:line="240" w:lineRule="auto"/>
      </w:pPr>
      <w:r>
        <w:separator/>
      </w:r>
    </w:p>
  </w:footnote>
  <w:footnote w:type="continuationSeparator" w:id="0">
    <w:p w14:paraId="5B2F2698" w14:textId="77777777" w:rsidR="00061D6A" w:rsidRDefault="00061D6A" w:rsidP="00BF5EF0">
      <w:pPr>
        <w:spacing w:after="0" w:line="240" w:lineRule="auto"/>
      </w:pPr>
      <w:r>
        <w:continuationSeparator/>
      </w:r>
    </w:p>
  </w:footnote>
  <w:footnote w:id="1">
    <w:p w14:paraId="23E0D2F2" w14:textId="77777777" w:rsidR="00061D6A" w:rsidRPr="00192779" w:rsidRDefault="00061D6A" w:rsidP="003F5077">
      <w:pPr>
        <w:pStyle w:val="Funotentext"/>
      </w:pPr>
      <w:r w:rsidRPr="00192779">
        <w:rPr>
          <w:sz w:val="16"/>
          <w:szCs w:val="16"/>
        </w:rPr>
        <w:footnoteRef/>
      </w:r>
      <w:r w:rsidRPr="00192779">
        <w:rPr>
          <w:sz w:val="16"/>
          <w:szCs w:val="16"/>
        </w:rPr>
        <w:t xml:space="preserve"> </w:t>
      </w:r>
      <w:r>
        <w:rPr>
          <w:sz w:val="16"/>
          <w:szCs w:val="16"/>
        </w:rPr>
        <w:t>Study design o</w:t>
      </w:r>
      <w:r w:rsidRPr="00192779">
        <w:rPr>
          <w:sz w:val="16"/>
          <w:szCs w:val="16"/>
        </w:rPr>
        <w:t>f</w:t>
      </w:r>
      <w:r>
        <w:rPr>
          <w:sz w:val="16"/>
          <w:szCs w:val="16"/>
        </w:rPr>
        <w:t xml:space="preserve"> the overall study (e.g. of the implementation or evaluation study wherein barriers and facilitators were obtained in an embedded sub-study or qualitative studies that stand on their own).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E9C183" w14:textId="77777777" w:rsidR="00061D6A" w:rsidRDefault="00061D6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123E14" w14:textId="77777777" w:rsidR="00061D6A" w:rsidRDefault="00061D6A">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F8F5F6" w14:textId="77777777" w:rsidR="00061D6A" w:rsidRDefault="00061D6A">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C6577"/>
    <w:multiLevelType w:val="hybridMultilevel"/>
    <w:tmpl w:val="FD94A79E"/>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 w15:restartNumberingAfterBreak="0">
    <w:nsid w:val="045C6CB0"/>
    <w:multiLevelType w:val="hybridMultilevel"/>
    <w:tmpl w:val="84E6CB70"/>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 w15:restartNumberingAfterBreak="0">
    <w:nsid w:val="0D2B5574"/>
    <w:multiLevelType w:val="hybridMultilevel"/>
    <w:tmpl w:val="C706B110"/>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3" w15:restartNumberingAfterBreak="0">
    <w:nsid w:val="109E3D78"/>
    <w:multiLevelType w:val="hybridMultilevel"/>
    <w:tmpl w:val="31EECAD2"/>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4" w15:restartNumberingAfterBreak="0">
    <w:nsid w:val="17A41E1B"/>
    <w:multiLevelType w:val="hybridMultilevel"/>
    <w:tmpl w:val="F3D60B64"/>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5" w15:restartNumberingAfterBreak="0">
    <w:nsid w:val="192F5642"/>
    <w:multiLevelType w:val="hybridMultilevel"/>
    <w:tmpl w:val="CFD257EA"/>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6" w15:restartNumberingAfterBreak="0">
    <w:nsid w:val="1C7E43A0"/>
    <w:multiLevelType w:val="hybridMultilevel"/>
    <w:tmpl w:val="44EC9992"/>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7" w15:restartNumberingAfterBreak="0">
    <w:nsid w:val="1E8C12F6"/>
    <w:multiLevelType w:val="hybridMultilevel"/>
    <w:tmpl w:val="F69A0E0E"/>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8" w15:restartNumberingAfterBreak="0">
    <w:nsid w:val="22F01806"/>
    <w:multiLevelType w:val="hybridMultilevel"/>
    <w:tmpl w:val="5B8A28B6"/>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9" w15:restartNumberingAfterBreak="0">
    <w:nsid w:val="254577A1"/>
    <w:multiLevelType w:val="hybridMultilevel"/>
    <w:tmpl w:val="6C44D514"/>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0" w15:restartNumberingAfterBreak="0">
    <w:nsid w:val="25712C57"/>
    <w:multiLevelType w:val="hybridMultilevel"/>
    <w:tmpl w:val="F3AA7B9A"/>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1" w15:restartNumberingAfterBreak="0">
    <w:nsid w:val="2FCA1209"/>
    <w:multiLevelType w:val="hybridMultilevel"/>
    <w:tmpl w:val="66F4F5EA"/>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2" w15:restartNumberingAfterBreak="0">
    <w:nsid w:val="333E0190"/>
    <w:multiLevelType w:val="hybridMultilevel"/>
    <w:tmpl w:val="5858AE70"/>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3" w15:restartNumberingAfterBreak="0">
    <w:nsid w:val="338B2B96"/>
    <w:multiLevelType w:val="hybridMultilevel"/>
    <w:tmpl w:val="411A0BEA"/>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4" w15:restartNumberingAfterBreak="0">
    <w:nsid w:val="3D023DE4"/>
    <w:multiLevelType w:val="hybridMultilevel"/>
    <w:tmpl w:val="B81809A2"/>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5" w15:restartNumberingAfterBreak="0">
    <w:nsid w:val="465B4B6B"/>
    <w:multiLevelType w:val="hybridMultilevel"/>
    <w:tmpl w:val="A2B6BA9A"/>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6" w15:restartNumberingAfterBreak="0">
    <w:nsid w:val="4AB414C0"/>
    <w:multiLevelType w:val="hybridMultilevel"/>
    <w:tmpl w:val="42E000C0"/>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7" w15:restartNumberingAfterBreak="0">
    <w:nsid w:val="4F037607"/>
    <w:multiLevelType w:val="hybridMultilevel"/>
    <w:tmpl w:val="68FE7802"/>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8" w15:restartNumberingAfterBreak="0">
    <w:nsid w:val="50FF1258"/>
    <w:multiLevelType w:val="hybridMultilevel"/>
    <w:tmpl w:val="7026C824"/>
    <w:lvl w:ilvl="0" w:tplc="BE740A1E">
      <w:numFmt w:val="bullet"/>
      <w:lvlText w:val=""/>
      <w:lvlJc w:val="left"/>
      <w:pPr>
        <w:ind w:left="720" w:hanging="360"/>
      </w:pPr>
      <w:rPr>
        <w:rFonts w:ascii="Wingdings" w:eastAsiaTheme="minorHAnsi" w:hAnsi="Wingdings"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51087221"/>
    <w:multiLevelType w:val="hybridMultilevel"/>
    <w:tmpl w:val="730C0F90"/>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0" w15:restartNumberingAfterBreak="0">
    <w:nsid w:val="513A6FBB"/>
    <w:multiLevelType w:val="hybridMultilevel"/>
    <w:tmpl w:val="72348DAA"/>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1" w15:restartNumberingAfterBreak="0">
    <w:nsid w:val="51B97B9A"/>
    <w:multiLevelType w:val="hybridMultilevel"/>
    <w:tmpl w:val="C0643A6E"/>
    <w:lvl w:ilvl="0" w:tplc="08070003">
      <w:start w:val="1"/>
      <w:numFmt w:val="bullet"/>
      <w:lvlText w:val="o"/>
      <w:lvlJc w:val="left"/>
      <w:pPr>
        <w:ind w:left="720" w:hanging="360"/>
      </w:pPr>
      <w:rPr>
        <w:rFonts w:ascii="Courier New" w:hAnsi="Courier New" w:cs="Courier New"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5DD039AC"/>
    <w:multiLevelType w:val="hybridMultilevel"/>
    <w:tmpl w:val="DC4E1628"/>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3" w15:restartNumberingAfterBreak="0">
    <w:nsid w:val="653B5038"/>
    <w:multiLevelType w:val="hybridMultilevel"/>
    <w:tmpl w:val="3770542C"/>
    <w:lvl w:ilvl="0" w:tplc="B45E0738">
      <w:numFmt w:val="bullet"/>
      <w:lvlText w:val="-"/>
      <w:lvlJc w:val="left"/>
      <w:pPr>
        <w:ind w:left="720" w:hanging="360"/>
      </w:pPr>
      <w:rPr>
        <w:rFonts w:ascii="Calibri" w:eastAsiaTheme="minorHAnsi"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4" w15:restartNumberingAfterBreak="0">
    <w:nsid w:val="678E7A94"/>
    <w:multiLevelType w:val="hybridMultilevel"/>
    <w:tmpl w:val="B650BD78"/>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5" w15:restartNumberingAfterBreak="0">
    <w:nsid w:val="69DE3816"/>
    <w:multiLevelType w:val="hybridMultilevel"/>
    <w:tmpl w:val="E960A53A"/>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6" w15:restartNumberingAfterBreak="0">
    <w:nsid w:val="73210F3E"/>
    <w:multiLevelType w:val="hybridMultilevel"/>
    <w:tmpl w:val="E4C2ADC0"/>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7" w15:restartNumberingAfterBreak="0">
    <w:nsid w:val="764048BE"/>
    <w:multiLevelType w:val="hybridMultilevel"/>
    <w:tmpl w:val="D73EFA3E"/>
    <w:lvl w:ilvl="0" w:tplc="9FA61902">
      <w:start w:val="18"/>
      <w:numFmt w:val="bullet"/>
      <w:lvlText w:val=""/>
      <w:lvlJc w:val="left"/>
      <w:pPr>
        <w:ind w:left="720" w:hanging="360"/>
      </w:pPr>
      <w:rPr>
        <w:rFonts w:ascii="Wingdings" w:eastAsiaTheme="minorHAnsi" w:hAnsi="Wingdings"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8" w15:restartNumberingAfterBreak="0">
    <w:nsid w:val="79981263"/>
    <w:multiLevelType w:val="hybridMultilevel"/>
    <w:tmpl w:val="028631E8"/>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9" w15:restartNumberingAfterBreak="0">
    <w:nsid w:val="7C046FE9"/>
    <w:multiLevelType w:val="hybridMultilevel"/>
    <w:tmpl w:val="F592A4CA"/>
    <w:lvl w:ilvl="0" w:tplc="08070003">
      <w:start w:val="1"/>
      <w:numFmt w:val="bullet"/>
      <w:lvlText w:val="o"/>
      <w:lvlJc w:val="left"/>
      <w:pPr>
        <w:ind w:left="360" w:hanging="360"/>
      </w:pPr>
      <w:rPr>
        <w:rFonts w:ascii="Courier New" w:hAnsi="Courier New" w:cs="Courier New"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abstractNumId w:val="27"/>
  </w:num>
  <w:num w:numId="2">
    <w:abstractNumId w:val="18"/>
  </w:num>
  <w:num w:numId="3">
    <w:abstractNumId w:val="23"/>
  </w:num>
  <w:num w:numId="4">
    <w:abstractNumId w:val="21"/>
  </w:num>
  <w:num w:numId="5">
    <w:abstractNumId w:val="26"/>
  </w:num>
  <w:num w:numId="6">
    <w:abstractNumId w:val="17"/>
  </w:num>
  <w:num w:numId="7">
    <w:abstractNumId w:val="19"/>
  </w:num>
  <w:num w:numId="8">
    <w:abstractNumId w:val="11"/>
  </w:num>
  <w:num w:numId="9">
    <w:abstractNumId w:val="15"/>
  </w:num>
  <w:num w:numId="10">
    <w:abstractNumId w:val="22"/>
  </w:num>
  <w:num w:numId="11">
    <w:abstractNumId w:val="20"/>
  </w:num>
  <w:num w:numId="12">
    <w:abstractNumId w:val="1"/>
  </w:num>
  <w:num w:numId="13">
    <w:abstractNumId w:val="10"/>
  </w:num>
  <w:num w:numId="14">
    <w:abstractNumId w:val="16"/>
  </w:num>
  <w:num w:numId="15">
    <w:abstractNumId w:val="24"/>
  </w:num>
  <w:num w:numId="16">
    <w:abstractNumId w:val="12"/>
  </w:num>
  <w:num w:numId="17">
    <w:abstractNumId w:val="13"/>
  </w:num>
  <w:num w:numId="18">
    <w:abstractNumId w:val="8"/>
  </w:num>
  <w:num w:numId="19">
    <w:abstractNumId w:val="3"/>
  </w:num>
  <w:num w:numId="20">
    <w:abstractNumId w:val="5"/>
  </w:num>
  <w:num w:numId="21">
    <w:abstractNumId w:val="14"/>
  </w:num>
  <w:num w:numId="22">
    <w:abstractNumId w:val="2"/>
  </w:num>
  <w:num w:numId="23">
    <w:abstractNumId w:val="0"/>
  </w:num>
  <w:num w:numId="24">
    <w:abstractNumId w:val="4"/>
  </w:num>
  <w:num w:numId="25">
    <w:abstractNumId w:val="6"/>
  </w:num>
  <w:num w:numId="26">
    <w:abstractNumId w:val="25"/>
  </w:num>
  <w:num w:numId="27">
    <w:abstractNumId w:val="28"/>
  </w:num>
  <w:num w:numId="28">
    <w:abstractNumId w:val="7"/>
  </w:num>
  <w:num w:numId="29">
    <w:abstractNumId w:val="9"/>
  </w:num>
  <w:num w:numId="3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08"/>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EF0"/>
    <w:rsid w:val="000031C8"/>
    <w:rsid w:val="00005084"/>
    <w:rsid w:val="00021F7B"/>
    <w:rsid w:val="00031E45"/>
    <w:rsid w:val="000331C4"/>
    <w:rsid w:val="00035EAE"/>
    <w:rsid w:val="00036AF9"/>
    <w:rsid w:val="000378E8"/>
    <w:rsid w:val="000406CB"/>
    <w:rsid w:val="00044D71"/>
    <w:rsid w:val="00061D6A"/>
    <w:rsid w:val="00087710"/>
    <w:rsid w:val="000A31E3"/>
    <w:rsid w:val="000C0FF0"/>
    <w:rsid w:val="000D618C"/>
    <w:rsid w:val="000D7E02"/>
    <w:rsid w:val="000E102A"/>
    <w:rsid w:val="0011445C"/>
    <w:rsid w:val="001178FD"/>
    <w:rsid w:val="00121392"/>
    <w:rsid w:val="00121DFA"/>
    <w:rsid w:val="00122318"/>
    <w:rsid w:val="0012354B"/>
    <w:rsid w:val="00130F9B"/>
    <w:rsid w:val="00133BBC"/>
    <w:rsid w:val="00142549"/>
    <w:rsid w:val="0016602D"/>
    <w:rsid w:val="00192779"/>
    <w:rsid w:val="00192887"/>
    <w:rsid w:val="00196914"/>
    <w:rsid w:val="001A1D74"/>
    <w:rsid w:val="001A1FAA"/>
    <w:rsid w:val="001A218C"/>
    <w:rsid w:val="001B2594"/>
    <w:rsid w:val="001C6D1F"/>
    <w:rsid w:val="001D4DF2"/>
    <w:rsid w:val="001E5CB6"/>
    <w:rsid w:val="001F3D82"/>
    <w:rsid w:val="0020529C"/>
    <w:rsid w:val="00206F5C"/>
    <w:rsid w:val="00207CE9"/>
    <w:rsid w:val="002207BF"/>
    <w:rsid w:val="00232537"/>
    <w:rsid w:val="0025082D"/>
    <w:rsid w:val="00250E03"/>
    <w:rsid w:val="002553C3"/>
    <w:rsid w:val="0027226E"/>
    <w:rsid w:val="002757D1"/>
    <w:rsid w:val="00280925"/>
    <w:rsid w:val="002827E4"/>
    <w:rsid w:val="00283235"/>
    <w:rsid w:val="002879FC"/>
    <w:rsid w:val="0029602D"/>
    <w:rsid w:val="002A3268"/>
    <w:rsid w:val="002A5BC5"/>
    <w:rsid w:val="00300816"/>
    <w:rsid w:val="00306013"/>
    <w:rsid w:val="0032444E"/>
    <w:rsid w:val="003251B5"/>
    <w:rsid w:val="00334305"/>
    <w:rsid w:val="00336386"/>
    <w:rsid w:val="0034007B"/>
    <w:rsid w:val="00346A3C"/>
    <w:rsid w:val="00361132"/>
    <w:rsid w:val="0037110E"/>
    <w:rsid w:val="00373E70"/>
    <w:rsid w:val="00377375"/>
    <w:rsid w:val="00380E4E"/>
    <w:rsid w:val="00393522"/>
    <w:rsid w:val="003978E0"/>
    <w:rsid w:val="003A5524"/>
    <w:rsid w:val="003B54AE"/>
    <w:rsid w:val="003B59A3"/>
    <w:rsid w:val="003D7CF3"/>
    <w:rsid w:val="003E31F4"/>
    <w:rsid w:val="003F1BCC"/>
    <w:rsid w:val="003F25A8"/>
    <w:rsid w:val="003F5077"/>
    <w:rsid w:val="0040451E"/>
    <w:rsid w:val="00440A04"/>
    <w:rsid w:val="00464570"/>
    <w:rsid w:val="00470DDE"/>
    <w:rsid w:val="00471900"/>
    <w:rsid w:val="004802B7"/>
    <w:rsid w:val="00487065"/>
    <w:rsid w:val="004956FE"/>
    <w:rsid w:val="00496644"/>
    <w:rsid w:val="004975EB"/>
    <w:rsid w:val="004C112D"/>
    <w:rsid w:val="004D1C0E"/>
    <w:rsid w:val="004D25DA"/>
    <w:rsid w:val="004D6EBB"/>
    <w:rsid w:val="004E413D"/>
    <w:rsid w:val="004E5F07"/>
    <w:rsid w:val="004E7605"/>
    <w:rsid w:val="004F44D6"/>
    <w:rsid w:val="004F7938"/>
    <w:rsid w:val="005041B3"/>
    <w:rsid w:val="00514E96"/>
    <w:rsid w:val="00525A12"/>
    <w:rsid w:val="00526796"/>
    <w:rsid w:val="00527BF7"/>
    <w:rsid w:val="00540770"/>
    <w:rsid w:val="00553393"/>
    <w:rsid w:val="00554EDB"/>
    <w:rsid w:val="0056104A"/>
    <w:rsid w:val="00572987"/>
    <w:rsid w:val="00587F79"/>
    <w:rsid w:val="00594D89"/>
    <w:rsid w:val="005A047B"/>
    <w:rsid w:val="005A5DC0"/>
    <w:rsid w:val="005A73F2"/>
    <w:rsid w:val="005B606F"/>
    <w:rsid w:val="005C5BB7"/>
    <w:rsid w:val="005D07D8"/>
    <w:rsid w:val="005D3F43"/>
    <w:rsid w:val="005E71B1"/>
    <w:rsid w:val="006065F2"/>
    <w:rsid w:val="00632402"/>
    <w:rsid w:val="00654F1D"/>
    <w:rsid w:val="0068013B"/>
    <w:rsid w:val="00685325"/>
    <w:rsid w:val="0068627E"/>
    <w:rsid w:val="006A20B9"/>
    <w:rsid w:val="006A2781"/>
    <w:rsid w:val="006B78EE"/>
    <w:rsid w:val="006C1200"/>
    <w:rsid w:val="006C775A"/>
    <w:rsid w:val="006C79B9"/>
    <w:rsid w:val="006D0AD0"/>
    <w:rsid w:val="006E646E"/>
    <w:rsid w:val="0070276C"/>
    <w:rsid w:val="00710F6F"/>
    <w:rsid w:val="00714028"/>
    <w:rsid w:val="00717079"/>
    <w:rsid w:val="007170A1"/>
    <w:rsid w:val="00740817"/>
    <w:rsid w:val="00754715"/>
    <w:rsid w:val="007703EC"/>
    <w:rsid w:val="007B5397"/>
    <w:rsid w:val="007D627E"/>
    <w:rsid w:val="007D64B0"/>
    <w:rsid w:val="007E1228"/>
    <w:rsid w:val="007E7829"/>
    <w:rsid w:val="007E79C7"/>
    <w:rsid w:val="008016F6"/>
    <w:rsid w:val="00807084"/>
    <w:rsid w:val="00811537"/>
    <w:rsid w:val="00812A59"/>
    <w:rsid w:val="00813A4E"/>
    <w:rsid w:val="00813DD1"/>
    <w:rsid w:val="00817739"/>
    <w:rsid w:val="00820B8E"/>
    <w:rsid w:val="00832F2F"/>
    <w:rsid w:val="00847BAE"/>
    <w:rsid w:val="00867236"/>
    <w:rsid w:val="00872002"/>
    <w:rsid w:val="0088198C"/>
    <w:rsid w:val="008875B9"/>
    <w:rsid w:val="008A4102"/>
    <w:rsid w:val="008B2712"/>
    <w:rsid w:val="008C170A"/>
    <w:rsid w:val="008C6288"/>
    <w:rsid w:val="008C71DA"/>
    <w:rsid w:val="008C7647"/>
    <w:rsid w:val="008D17B8"/>
    <w:rsid w:val="008D21AF"/>
    <w:rsid w:val="008D3A92"/>
    <w:rsid w:val="008E15CB"/>
    <w:rsid w:val="008E524C"/>
    <w:rsid w:val="008E5DD0"/>
    <w:rsid w:val="008F28FC"/>
    <w:rsid w:val="008F59F4"/>
    <w:rsid w:val="00922F80"/>
    <w:rsid w:val="00931FDD"/>
    <w:rsid w:val="00952627"/>
    <w:rsid w:val="00962DB7"/>
    <w:rsid w:val="00973C25"/>
    <w:rsid w:val="00984B55"/>
    <w:rsid w:val="00995D48"/>
    <w:rsid w:val="009A0503"/>
    <w:rsid w:val="009A1010"/>
    <w:rsid w:val="009A5443"/>
    <w:rsid w:val="009B3B7D"/>
    <w:rsid w:val="009B5B54"/>
    <w:rsid w:val="009B5B6A"/>
    <w:rsid w:val="009E2646"/>
    <w:rsid w:val="009E3ACE"/>
    <w:rsid w:val="009F29F4"/>
    <w:rsid w:val="009F2D5B"/>
    <w:rsid w:val="009F4738"/>
    <w:rsid w:val="00A00B3A"/>
    <w:rsid w:val="00A00C7B"/>
    <w:rsid w:val="00A00F39"/>
    <w:rsid w:val="00A2214D"/>
    <w:rsid w:val="00A2304F"/>
    <w:rsid w:val="00A26E41"/>
    <w:rsid w:val="00A3481B"/>
    <w:rsid w:val="00A36D1D"/>
    <w:rsid w:val="00A45595"/>
    <w:rsid w:val="00A712B3"/>
    <w:rsid w:val="00A8320D"/>
    <w:rsid w:val="00A92E44"/>
    <w:rsid w:val="00A943FA"/>
    <w:rsid w:val="00AA503E"/>
    <w:rsid w:val="00AB50DF"/>
    <w:rsid w:val="00AC0A67"/>
    <w:rsid w:val="00AC34AB"/>
    <w:rsid w:val="00AD3BDF"/>
    <w:rsid w:val="00AD758C"/>
    <w:rsid w:val="00AE4D8C"/>
    <w:rsid w:val="00AF0333"/>
    <w:rsid w:val="00B03DB3"/>
    <w:rsid w:val="00B26520"/>
    <w:rsid w:val="00B44D07"/>
    <w:rsid w:val="00B70619"/>
    <w:rsid w:val="00BB3658"/>
    <w:rsid w:val="00BB71D5"/>
    <w:rsid w:val="00BC6885"/>
    <w:rsid w:val="00BD2128"/>
    <w:rsid w:val="00BD39AF"/>
    <w:rsid w:val="00BE4A4E"/>
    <w:rsid w:val="00BE633F"/>
    <w:rsid w:val="00BF20DD"/>
    <w:rsid w:val="00BF5EF0"/>
    <w:rsid w:val="00C06591"/>
    <w:rsid w:val="00C15541"/>
    <w:rsid w:val="00C162A3"/>
    <w:rsid w:val="00C27F08"/>
    <w:rsid w:val="00C32489"/>
    <w:rsid w:val="00C37C2B"/>
    <w:rsid w:val="00C4664E"/>
    <w:rsid w:val="00C47234"/>
    <w:rsid w:val="00C670E0"/>
    <w:rsid w:val="00C95132"/>
    <w:rsid w:val="00CA7C7A"/>
    <w:rsid w:val="00CB01D6"/>
    <w:rsid w:val="00CB69D6"/>
    <w:rsid w:val="00CB7E7A"/>
    <w:rsid w:val="00CD040B"/>
    <w:rsid w:val="00CD5FEF"/>
    <w:rsid w:val="00CD7797"/>
    <w:rsid w:val="00CE3824"/>
    <w:rsid w:val="00CE4F9A"/>
    <w:rsid w:val="00D04B98"/>
    <w:rsid w:val="00D04C13"/>
    <w:rsid w:val="00D1130C"/>
    <w:rsid w:val="00D11680"/>
    <w:rsid w:val="00D13643"/>
    <w:rsid w:val="00D1530A"/>
    <w:rsid w:val="00D27BD2"/>
    <w:rsid w:val="00D40378"/>
    <w:rsid w:val="00D4050D"/>
    <w:rsid w:val="00D46491"/>
    <w:rsid w:val="00D50FFD"/>
    <w:rsid w:val="00D657B4"/>
    <w:rsid w:val="00D71251"/>
    <w:rsid w:val="00D71A53"/>
    <w:rsid w:val="00D749CD"/>
    <w:rsid w:val="00D7523D"/>
    <w:rsid w:val="00D90ABC"/>
    <w:rsid w:val="00DA7580"/>
    <w:rsid w:val="00DB656C"/>
    <w:rsid w:val="00DC143F"/>
    <w:rsid w:val="00DC5AAF"/>
    <w:rsid w:val="00DD208B"/>
    <w:rsid w:val="00DF71DF"/>
    <w:rsid w:val="00E24312"/>
    <w:rsid w:val="00E31A96"/>
    <w:rsid w:val="00E436ED"/>
    <w:rsid w:val="00E6328B"/>
    <w:rsid w:val="00E72C9E"/>
    <w:rsid w:val="00E772F8"/>
    <w:rsid w:val="00E835F7"/>
    <w:rsid w:val="00E838DD"/>
    <w:rsid w:val="00E83E9D"/>
    <w:rsid w:val="00ED09F9"/>
    <w:rsid w:val="00ED0E04"/>
    <w:rsid w:val="00ED481B"/>
    <w:rsid w:val="00EE0A3B"/>
    <w:rsid w:val="00EE1257"/>
    <w:rsid w:val="00EE63EB"/>
    <w:rsid w:val="00EE72AA"/>
    <w:rsid w:val="00EE7BF3"/>
    <w:rsid w:val="00EE7E0C"/>
    <w:rsid w:val="00EF1B9D"/>
    <w:rsid w:val="00F11089"/>
    <w:rsid w:val="00F158B0"/>
    <w:rsid w:val="00F31A09"/>
    <w:rsid w:val="00F438DB"/>
    <w:rsid w:val="00F449B5"/>
    <w:rsid w:val="00F74DCD"/>
    <w:rsid w:val="00F87EA8"/>
    <w:rsid w:val="00F93957"/>
    <w:rsid w:val="00F94DD1"/>
    <w:rsid w:val="00F94F52"/>
    <w:rsid w:val="00FA22CA"/>
    <w:rsid w:val="00FB49AC"/>
    <w:rsid w:val="00FD0E63"/>
    <w:rsid w:val="00FD26F3"/>
    <w:rsid w:val="00FE5915"/>
    <w:rsid w:val="00FF12F1"/>
    <w:rsid w:val="00FF530A"/>
    <w:rsid w:val="00FF7FD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513FEAA6"/>
  <w15:chartTrackingRefBased/>
  <w15:docId w15:val="{A64C8858-62ED-438C-8BC4-01DE8E1C9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4956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9F4738"/>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9F4738"/>
    <w:rPr>
      <w:rFonts w:ascii="Segoe UI" w:hAnsi="Segoe UI" w:cs="Segoe UI"/>
      <w:sz w:val="18"/>
      <w:szCs w:val="18"/>
      <w:lang w:val="en-GB"/>
    </w:rPr>
  </w:style>
  <w:style w:type="character" w:styleId="Kommentarzeichen">
    <w:name w:val="annotation reference"/>
    <w:basedOn w:val="Absatz-Standardschriftart"/>
    <w:uiPriority w:val="99"/>
    <w:semiHidden/>
    <w:unhideWhenUsed/>
    <w:rsid w:val="009F4738"/>
    <w:rPr>
      <w:sz w:val="16"/>
      <w:szCs w:val="16"/>
    </w:rPr>
  </w:style>
  <w:style w:type="paragraph" w:styleId="Kommentartext">
    <w:name w:val="annotation text"/>
    <w:basedOn w:val="Standard"/>
    <w:link w:val="KommentartextZchn"/>
    <w:uiPriority w:val="99"/>
    <w:semiHidden/>
    <w:unhideWhenUsed/>
    <w:rsid w:val="009F4738"/>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9F4738"/>
    <w:rPr>
      <w:sz w:val="20"/>
      <w:szCs w:val="20"/>
      <w:lang w:val="en-GB"/>
    </w:rPr>
  </w:style>
  <w:style w:type="paragraph" w:styleId="Kommentarthema">
    <w:name w:val="annotation subject"/>
    <w:basedOn w:val="Kommentartext"/>
    <w:next w:val="Kommentartext"/>
    <w:link w:val="KommentarthemaZchn"/>
    <w:uiPriority w:val="99"/>
    <w:semiHidden/>
    <w:unhideWhenUsed/>
    <w:rsid w:val="009F4738"/>
    <w:rPr>
      <w:b/>
      <w:bCs/>
    </w:rPr>
  </w:style>
  <w:style w:type="character" w:customStyle="1" w:styleId="KommentarthemaZchn">
    <w:name w:val="Kommentarthema Zchn"/>
    <w:basedOn w:val="KommentartextZchn"/>
    <w:link w:val="Kommentarthema"/>
    <w:uiPriority w:val="99"/>
    <w:semiHidden/>
    <w:rsid w:val="009F4738"/>
    <w:rPr>
      <w:b/>
      <w:bCs/>
      <w:sz w:val="20"/>
      <w:szCs w:val="20"/>
      <w:lang w:val="en-GB"/>
    </w:rPr>
  </w:style>
  <w:style w:type="paragraph" w:styleId="Listenabsatz">
    <w:name w:val="List Paragraph"/>
    <w:basedOn w:val="Standard"/>
    <w:uiPriority w:val="34"/>
    <w:qFormat/>
    <w:rsid w:val="00EE7E0C"/>
    <w:pPr>
      <w:ind w:left="720"/>
      <w:contextualSpacing/>
    </w:pPr>
  </w:style>
  <w:style w:type="paragraph" w:customStyle="1" w:styleId="Default">
    <w:name w:val="Default"/>
    <w:rsid w:val="00C37C2B"/>
    <w:pPr>
      <w:autoSpaceDE w:val="0"/>
      <w:autoSpaceDN w:val="0"/>
      <w:adjustRightInd w:val="0"/>
      <w:spacing w:after="0" w:line="240" w:lineRule="auto"/>
    </w:pPr>
    <w:rPr>
      <w:rFonts w:ascii="JansonText LT" w:hAnsi="JansonText LT" w:cs="JansonText LT"/>
      <w:color w:val="000000"/>
      <w:sz w:val="24"/>
      <w:szCs w:val="24"/>
    </w:rPr>
  </w:style>
  <w:style w:type="character" w:customStyle="1" w:styleId="A6">
    <w:name w:val="A6"/>
    <w:uiPriority w:val="99"/>
    <w:rsid w:val="00C37C2B"/>
    <w:rPr>
      <w:rFonts w:cs="JansonText LT"/>
      <w:color w:val="211D1E"/>
      <w:sz w:val="17"/>
      <w:szCs w:val="17"/>
    </w:rPr>
  </w:style>
  <w:style w:type="paragraph" w:customStyle="1" w:styleId="Pa21">
    <w:name w:val="Pa21"/>
    <w:basedOn w:val="Default"/>
    <w:next w:val="Default"/>
    <w:uiPriority w:val="99"/>
    <w:rsid w:val="003D7CF3"/>
    <w:pPr>
      <w:spacing w:line="180" w:lineRule="atLeast"/>
    </w:pPr>
    <w:rPr>
      <w:rFonts w:ascii="Memento" w:hAnsi="Memento" w:cstheme="minorBidi"/>
      <w:color w:val="auto"/>
    </w:rPr>
  </w:style>
  <w:style w:type="paragraph" w:styleId="Kopfzeile">
    <w:name w:val="header"/>
    <w:basedOn w:val="Standard"/>
    <w:link w:val="KopfzeileZchn"/>
    <w:uiPriority w:val="99"/>
    <w:unhideWhenUsed/>
    <w:rsid w:val="005C5BB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C5BB7"/>
    <w:rPr>
      <w:lang w:val="en-GB"/>
    </w:rPr>
  </w:style>
  <w:style w:type="paragraph" w:styleId="Fuzeile">
    <w:name w:val="footer"/>
    <w:basedOn w:val="Standard"/>
    <w:link w:val="FuzeileZchn"/>
    <w:uiPriority w:val="99"/>
    <w:unhideWhenUsed/>
    <w:rsid w:val="005C5BB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C5BB7"/>
    <w:rPr>
      <w:lang w:val="en-GB"/>
    </w:rPr>
  </w:style>
  <w:style w:type="table" w:styleId="EinfacheTabelle2">
    <w:name w:val="Plain Table 2"/>
    <w:basedOn w:val="NormaleTabelle"/>
    <w:uiPriority w:val="42"/>
    <w:rsid w:val="001A218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Funotentext">
    <w:name w:val="footnote text"/>
    <w:basedOn w:val="Standard"/>
    <w:link w:val="FunotentextZchn"/>
    <w:uiPriority w:val="99"/>
    <w:semiHidden/>
    <w:unhideWhenUsed/>
    <w:rsid w:val="00CD7797"/>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CD7797"/>
    <w:rPr>
      <w:sz w:val="20"/>
      <w:szCs w:val="20"/>
      <w:lang w:val="en-GB"/>
    </w:rPr>
  </w:style>
  <w:style w:type="character" w:styleId="Funotenzeichen">
    <w:name w:val="footnote reference"/>
    <w:basedOn w:val="Absatz-Standardschriftart"/>
    <w:uiPriority w:val="99"/>
    <w:semiHidden/>
    <w:unhideWhenUsed/>
    <w:rsid w:val="00CD7797"/>
    <w:rPr>
      <w:vertAlign w:val="superscript"/>
    </w:rPr>
  </w:style>
  <w:style w:type="table" w:styleId="Gitternetztabelle1hell">
    <w:name w:val="Grid Table 1 Light"/>
    <w:basedOn w:val="NormaleTabelle"/>
    <w:uiPriority w:val="46"/>
    <w:rsid w:val="003F507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88503F-414C-4DB3-A4D2-C6DF68121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3472</Words>
  <Characters>21874</Characters>
  <Application>Microsoft Office Word</Application>
  <DocSecurity>0</DocSecurity>
  <Lines>182</Lines>
  <Paragraphs>50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Melanie Burgstaller</dc:creator>
  <cp:keywords/>
  <dc:description/>
  <cp:lastModifiedBy>Melanie Karrer</cp:lastModifiedBy>
  <cp:revision>15</cp:revision>
  <cp:lastPrinted>2019-04-18T12:28:00Z</cp:lastPrinted>
  <dcterms:created xsi:type="dcterms:W3CDTF">2019-09-05T10:26:00Z</dcterms:created>
  <dcterms:modified xsi:type="dcterms:W3CDTF">2019-12-13T08:58:00Z</dcterms:modified>
</cp:coreProperties>
</file>